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FB7E" w14:textId="77777777" w:rsidR="00A53E99" w:rsidRDefault="00A53E99" w:rsidP="00BB2ACE">
      <w:pPr>
        <w:tabs>
          <w:tab w:val="center" w:pos="4320"/>
          <w:tab w:val="right" w:pos="8640"/>
        </w:tabs>
        <w:spacing w:after="0" w:line="240" w:lineRule="auto"/>
        <w:rPr>
          <w:rFonts w:ascii="Calibri" w:eastAsia="Times New Roman" w:hAnsi="Calibri" w:cs="Calibri"/>
          <w:b/>
          <w:color w:val="000000"/>
          <w:sz w:val="24"/>
          <w:szCs w:val="24"/>
          <w:lang w:val="en-GB" w:eastAsia="en-GB"/>
        </w:rPr>
      </w:pPr>
    </w:p>
    <w:p w14:paraId="2B57B59B" w14:textId="0EB891E1" w:rsidR="00C22EF1" w:rsidRPr="00925771" w:rsidRDefault="00C22EF1" w:rsidP="0077020C">
      <w:pPr>
        <w:tabs>
          <w:tab w:val="center" w:pos="4320"/>
          <w:tab w:val="right" w:pos="8640"/>
        </w:tabs>
        <w:spacing w:after="0" w:line="240" w:lineRule="auto"/>
        <w:ind w:left="1710"/>
        <w:jc w:val="center"/>
        <w:rPr>
          <w:rFonts w:ascii="Calibri" w:eastAsia="Times New Roman" w:hAnsi="Calibri" w:cs="Calibri"/>
          <w:b/>
          <w:color w:val="002060"/>
          <w:sz w:val="28"/>
          <w:szCs w:val="28"/>
          <w:lang w:eastAsia="en-GB"/>
        </w:rPr>
      </w:pPr>
      <w:r w:rsidRPr="00925771">
        <w:rPr>
          <w:rFonts w:ascii="Calibri" w:eastAsia="Times New Roman" w:hAnsi="Calibri" w:cs="Calibri"/>
          <w:b/>
          <w:color w:val="002060"/>
          <w:sz w:val="28"/>
          <w:szCs w:val="28"/>
          <w:lang w:bidi="fr-FR"/>
        </w:rPr>
        <w:t xml:space="preserve">Annexe B </w:t>
      </w:r>
    </w:p>
    <w:p w14:paraId="2481918A" w14:textId="4BE1D43C" w:rsidR="00C22EF1" w:rsidRPr="00925771" w:rsidRDefault="00925771" w:rsidP="00ED447A">
      <w:pPr>
        <w:tabs>
          <w:tab w:val="center" w:pos="4320"/>
          <w:tab w:val="right" w:pos="8640"/>
        </w:tabs>
        <w:spacing w:after="0" w:line="240" w:lineRule="auto"/>
        <w:jc w:val="center"/>
        <w:rPr>
          <w:rFonts w:ascii="Calibri" w:eastAsia="Times New Roman" w:hAnsi="Calibri" w:cs="Calibri"/>
          <w:b/>
          <w:color w:val="002060"/>
          <w:sz w:val="28"/>
          <w:szCs w:val="28"/>
          <w:lang w:eastAsia="en-GB"/>
        </w:rPr>
      </w:pPr>
      <w:r w:rsidRPr="00925771">
        <w:rPr>
          <w:rFonts w:ascii="Calibri" w:eastAsia="Times New Roman" w:hAnsi="Calibri" w:cs="Calibri"/>
          <w:b/>
          <w:color w:val="002060"/>
          <w:sz w:val="28"/>
          <w:szCs w:val="28"/>
          <w:lang w:bidi="fr-FR"/>
        </w:rPr>
        <w:t>A</w:t>
      </w:r>
      <w:r w:rsidR="00C22EF1" w:rsidRPr="00925771">
        <w:rPr>
          <w:rFonts w:ascii="Calibri" w:eastAsia="Times New Roman" w:hAnsi="Calibri" w:cs="Calibri"/>
          <w:b/>
          <w:color w:val="002060"/>
          <w:sz w:val="28"/>
          <w:szCs w:val="28"/>
          <w:lang w:bidi="fr-FR"/>
        </w:rPr>
        <w:t>ppel à propositions (AP) pour les parties responsables</w:t>
      </w:r>
    </w:p>
    <w:p w14:paraId="6B6844C6" w14:textId="4286BC88" w:rsidR="00C17C2A"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bidi="fr-FR"/>
        </w:rPr>
      </w:pPr>
      <w:r w:rsidRPr="00A53E99">
        <w:rPr>
          <w:rFonts w:ascii="Calibri" w:eastAsia="Times New Roman" w:hAnsi="Calibri" w:cs="Calibri"/>
          <w:b/>
          <w:color w:val="002060"/>
          <w:sz w:val="28"/>
          <w:szCs w:val="28"/>
          <w:lang w:bidi="fr-FR"/>
        </w:rPr>
        <w:t>(Pour les organisations de la société civile - OSC)</w:t>
      </w:r>
    </w:p>
    <w:p w14:paraId="19B92EC1" w14:textId="3D035860" w:rsidR="00C22EF1" w:rsidRPr="00314494" w:rsidRDefault="00BB2ACE" w:rsidP="00BB2ACE">
      <w:pPr>
        <w:tabs>
          <w:tab w:val="center" w:pos="4320"/>
          <w:tab w:val="right" w:pos="9540"/>
        </w:tabs>
        <w:spacing w:after="0" w:line="240" w:lineRule="auto"/>
        <w:jc w:val="center"/>
        <w:rPr>
          <w:rFonts w:ascii="Calibri" w:eastAsia="Times New Roman" w:hAnsi="Calibri" w:cs="Calibri"/>
          <w:b/>
          <w:bCs/>
          <w:color w:val="000000"/>
          <w:sz w:val="18"/>
          <w:szCs w:val="18"/>
          <w:lang w:val="en-US" w:eastAsia="en-GB"/>
        </w:rPr>
      </w:pPr>
      <w:bookmarkStart w:id="0" w:name="_Hlk37058641"/>
      <w:bookmarkStart w:id="1" w:name="_Hlk37058660"/>
      <w:r w:rsidRPr="00314494">
        <w:rPr>
          <w:rFonts w:ascii="Calibri" w:eastAsia="Times New Roman" w:hAnsi="Calibri" w:cs="Calibri"/>
          <w:b/>
          <w:bCs/>
          <w:color w:val="000000"/>
          <w:sz w:val="18"/>
          <w:szCs w:val="18"/>
          <w:lang w:val="en-US" w:eastAsia="en-GB"/>
        </w:rPr>
        <w:t xml:space="preserve">This is a translation of the English version of this document. If there are inconsistencies or </w:t>
      </w:r>
      <w:bookmarkEnd w:id="0"/>
      <w:r w:rsidRPr="00314494">
        <w:rPr>
          <w:rFonts w:ascii="Calibri" w:eastAsia="Times New Roman" w:hAnsi="Calibri" w:cs="Calibri"/>
          <w:b/>
          <w:bCs/>
          <w:color w:val="000000"/>
          <w:sz w:val="18"/>
          <w:szCs w:val="18"/>
          <w:lang w:val="en-US" w:eastAsia="en-GB"/>
        </w:rPr>
        <w:t>conflicts between the English document and the translated document, the English document prevails.</w:t>
      </w:r>
      <w:bookmarkStart w:id="2" w:name="_Hlk535499605"/>
      <w:bookmarkEnd w:id="1"/>
    </w:p>
    <w:p w14:paraId="44622667" w14:textId="77777777" w:rsidR="00BB2ACE" w:rsidRPr="00314494" w:rsidRDefault="00BB2ACE" w:rsidP="00BB2ACE">
      <w:pPr>
        <w:tabs>
          <w:tab w:val="center" w:pos="4320"/>
          <w:tab w:val="right" w:pos="9540"/>
        </w:tabs>
        <w:spacing w:after="0" w:line="240" w:lineRule="auto"/>
        <w:jc w:val="center"/>
        <w:rPr>
          <w:rFonts w:ascii="Calibri" w:eastAsia="Times New Roman" w:hAnsi="Calibri" w:cs="Calibri"/>
          <w:b/>
          <w:bCs/>
          <w:color w:val="000000"/>
          <w:sz w:val="18"/>
          <w:szCs w:val="18"/>
          <w:lang w:val="en-US" w:eastAsia="en-GB"/>
        </w:rPr>
      </w:pPr>
    </w:p>
    <w:bookmarkEnd w:id="2"/>
    <w:p w14:paraId="56F9D521" w14:textId="77777777" w:rsidR="0052371C" w:rsidRPr="00314494" w:rsidRDefault="0052371C" w:rsidP="0052371C">
      <w:pPr>
        <w:spacing w:after="0" w:line="240" w:lineRule="auto"/>
        <w:jc w:val="center"/>
        <w:rPr>
          <w:rFonts w:ascii="Calibri" w:eastAsia="Calibri" w:hAnsi="Calibri" w:cs="Calibri"/>
          <w:b/>
          <w:bCs/>
          <w:color w:val="0070C0"/>
          <w:sz w:val="18"/>
          <w:szCs w:val="18"/>
          <w:u w:val="single"/>
        </w:rPr>
      </w:pPr>
      <w:r w:rsidRPr="0052371C">
        <w:rPr>
          <w:rFonts w:ascii="Calibri" w:eastAsia="Times New Roman" w:hAnsi="Calibri" w:cs="Calibri"/>
          <w:b/>
          <w:color w:val="0070C0"/>
          <w:sz w:val="18"/>
          <w:szCs w:val="18"/>
          <w:u w:val="single"/>
          <w:lang w:bidi="fr-FR"/>
        </w:rPr>
        <w:t>Section 1</w:t>
      </w:r>
    </w:p>
    <w:p w14:paraId="3FEEA77E" w14:textId="77777777" w:rsidR="0052371C" w:rsidRPr="00314494" w:rsidRDefault="0052371C" w:rsidP="0052371C">
      <w:pPr>
        <w:spacing w:after="0" w:line="240" w:lineRule="auto"/>
        <w:rPr>
          <w:rFonts w:ascii="Calibri" w:eastAsia="Calibri" w:hAnsi="Calibri" w:cs="Calibri"/>
          <w:b/>
          <w:bCs/>
          <w:sz w:val="18"/>
          <w:szCs w:val="18"/>
        </w:rPr>
      </w:pPr>
    </w:p>
    <w:p w14:paraId="10ED3106" w14:textId="6306E56C" w:rsidR="0052371C" w:rsidRPr="00427774" w:rsidRDefault="00427774" w:rsidP="0052371C">
      <w:pPr>
        <w:spacing w:after="0" w:line="240" w:lineRule="auto"/>
        <w:rPr>
          <w:rFonts w:ascii="Calibri" w:eastAsia="Calibri" w:hAnsi="Calibri" w:cs="Calibri"/>
          <w:b/>
          <w:sz w:val="18"/>
          <w:szCs w:val="18"/>
          <w:u w:val="single"/>
          <w:lang w:val="en-US" w:bidi="fr-FR"/>
        </w:rPr>
      </w:pPr>
      <w:r w:rsidRPr="00993B05">
        <w:rPr>
          <w:rFonts w:cs="Calibri"/>
          <w:b/>
          <w:lang w:val="en-US"/>
        </w:rPr>
        <w:t xml:space="preserve">AP n° </w:t>
      </w:r>
      <w:r w:rsidR="00AC1820" w:rsidRPr="00427774">
        <w:rPr>
          <w:rFonts w:ascii="Calibri" w:eastAsia="Calibri" w:hAnsi="Calibri" w:cs="Calibri"/>
          <w:b/>
          <w:sz w:val="20"/>
          <w:szCs w:val="20"/>
          <w:u w:val="single"/>
          <w:lang w:val="en-US" w:bidi="fr-FR"/>
        </w:rPr>
        <w:t>AP/UNW/MAR/2020/</w:t>
      </w:r>
      <w:r w:rsidR="00FE6A00">
        <w:rPr>
          <w:rFonts w:ascii="Calibri" w:eastAsia="Calibri" w:hAnsi="Calibri" w:cs="Calibri"/>
          <w:b/>
          <w:sz w:val="20"/>
          <w:szCs w:val="20"/>
          <w:u w:val="single"/>
          <w:lang w:val="en-US" w:bidi="fr-FR"/>
        </w:rPr>
        <w:t>03 Bis</w:t>
      </w:r>
    </w:p>
    <w:p w14:paraId="6FAA1BDC" w14:textId="77777777" w:rsidR="00304F85" w:rsidRPr="00427774" w:rsidRDefault="00304F85" w:rsidP="0052371C">
      <w:pPr>
        <w:spacing w:after="0" w:line="240" w:lineRule="auto"/>
        <w:rPr>
          <w:rFonts w:ascii="Calibri" w:eastAsia="Calibri" w:hAnsi="Calibri" w:cs="Calibri"/>
          <w:sz w:val="18"/>
          <w:szCs w:val="18"/>
          <w:lang w:val="en-US"/>
        </w:rPr>
      </w:pPr>
    </w:p>
    <w:p w14:paraId="767E7005" w14:textId="0FBAFA92" w:rsidR="0052371C" w:rsidRPr="00E2230A" w:rsidRDefault="0052371C" w:rsidP="00771609">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eastAsia="en-GB"/>
        </w:rPr>
      </w:pPr>
      <w:r w:rsidRPr="0052371C">
        <w:rPr>
          <w:rFonts w:ascii="Calibri" w:eastAsia="Times New Roman" w:hAnsi="Calibri" w:cs="Calibri"/>
          <w:b/>
          <w:color w:val="0070C0"/>
          <w:sz w:val="18"/>
          <w:szCs w:val="18"/>
          <w:lang w:bidi="fr-FR"/>
        </w:rPr>
        <w:t>Lettre d’AP pour les parties responsables</w:t>
      </w:r>
    </w:p>
    <w:p w14:paraId="6B9C5C89" w14:textId="77777777" w:rsidR="0052371C" w:rsidRPr="00E2230A" w:rsidRDefault="0052371C" w:rsidP="0052371C">
      <w:pPr>
        <w:spacing w:after="0" w:line="240" w:lineRule="auto"/>
        <w:rPr>
          <w:rFonts w:ascii="Calibri" w:eastAsia="Calibri" w:hAnsi="Calibri" w:cs="Calibri"/>
          <w:sz w:val="18"/>
          <w:szCs w:val="18"/>
        </w:rPr>
      </w:pPr>
    </w:p>
    <w:p w14:paraId="6896E330" w14:textId="2582CD86" w:rsidR="0052371C" w:rsidRPr="00E2230A" w:rsidRDefault="0052371C" w:rsidP="0052371C">
      <w:pPr>
        <w:spacing w:after="0" w:line="240" w:lineRule="auto"/>
        <w:rPr>
          <w:rFonts w:ascii="Calibri" w:eastAsia="Calibri" w:hAnsi="Calibri" w:cs="Calibri"/>
          <w:spacing w:val="-2"/>
          <w:sz w:val="18"/>
          <w:szCs w:val="18"/>
        </w:rPr>
      </w:pPr>
      <w:r w:rsidRPr="0052371C">
        <w:rPr>
          <w:rFonts w:ascii="Calibri" w:eastAsia="Calibri" w:hAnsi="Calibri" w:cs="Calibri"/>
          <w:spacing w:val="-2"/>
          <w:sz w:val="18"/>
          <w:szCs w:val="18"/>
          <w:lang w:bidi="fr-FR"/>
        </w:rPr>
        <w:t>ONU Femmes prévoit d’engager une coopération avec des (</w:t>
      </w:r>
      <w:r w:rsidRPr="0052371C">
        <w:rPr>
          <w:rFonts w:ascii="Calibri" w:eastAsia="Calibri" w:hAnsi="Calibri" w:cs="Calibri"/>
          <w:spacing w:val="-2"/>
          <w:sz w:val="18"/>
          <w:szCs w:val="18"/>
          <w:u w:val="single"/>
          <w:lang w:bidi="fr-FR"/>
        </w:rPr>
        <w:t>parties responsables)</w:t>
      </w:r>
      <w:r w:rsidRPr="0052371C">
        <w:rPr>
          <w:rFonts w:ascii="Calibri" w:eastAsia="Calibri" w:hAnsi="Calibri" w:cs="Calibri"/>
          <w:spacing w:val="-2"/>
          <w:sz w:val="18"/>
          <w:szCs w:val="18"/>
          <w:lang w:bidi="fr-FR"/>
        </w:rPr>
        <w:t xml:space="preserve"> conformément aux présents documents. ONU Femmes invite à présent les soumissionnaires qualifiés à lui faire parvenir des propositions sous pli cacheté </w:t>
      </w:r>
      <w:r w:rsidR="00C2250E">
        <w:rPr>
          <w:rFonts w:ascii="Calibri" w:eastAsia="Calibri" w:hAnsi="Calibri" w:cs="Calibri"/>
          <w:spacing w:val="-2"/>
          <w:sz w:val="18"/>
          <w:szCs w:val="18"/>
          <w:lang w:bidi="fr-FR"/>
        </w:rPr>
        <w:t xml:space="preserve">ou par </w:t>
      </w:r>
      <w:proofErr w:type="gramStart"/>
      <w:r w:rsidR="00C2250E">
        <w:rPr>
          <w:rFonts w:ascii="Calibri" w:eastAsia="Calibri" w:hAnsi="Calibri" w:cs="Calibri"/>
          <w:spacing w:val="-2"/>
          <w:sz w:val="18"/>
          <w:szCs w:val="18"/>
          <w:lang w:bidi="fr-FR"/>
        </w:rPr>
        <w:t>email</w:t>
      </w:r>
      <w:proofErr w:type="gramEnd"/>
      <w:r w:rsidR="00C2250E">
        <w:rPr>
          <w:rFonts w:ascii="Calibri" w:eastAsia="Calibri" w:hAnsi="Calibri" w:cs="Calibri"/>
          <w:spacing w:val="-2"/>
          <w:sz w:val="18"/>
          <w:szCs w:val="18"/>
          <w:lang w:bidi="fr-FR"/>
        </w:rPr>
        <w:t xml:space="preserve">, </w:t>
      </w:r>
      <w:r w:rsidRPr="0052371C">
        <w:rPr>
          <w:rFonts w:ascii="Calibri" w:eastAsia="Calibri" w:hAnsi="Calibri" w:cs="Calibri"/>
          <w:spacing w:val="-2"/>
          <w:sz w:val="18"/>
          <w:szCs w:val="18"/>
          <w:lang w:bidi="fr-FR"/>
        </w:rPr>
        <w:t xml:space="preserve">afin de fournir des réponses aux exigences définies dans </w:t>
      </w:r>
      <w:r w:rsidR="00E2230A">
        <w:rPr>
          <w:rFonts w:ascii="Calibri" w:eastAsia="Calibri" w:hAnsi="Calibri" w:cs="Calibri"/>
          <w:spacing w:val="-2"/>
          <w:sz w:val="18"/>
          <w:szCs w:val="18"/>
          <w:lang w:bidi="fr-FR"/>
        </w:rPr>
        <w:t>ses</w:t>
      </w:r>
      <w:r w:rsidRPr="0052371C">
        <w:rPr>
          <w:rFonts w:ascii="Calibri" w:eastAsia="Calibri" w:hAnsi="Calibri" w:cs="Calibri"/>
          <w:spacing w:val="-2"/>
          <w:sz w:val="18"/>
          <w:szCs w:val="18"/>
          <w:lang w:bidi="fr-FR"/>
        </w:rPr>
        <w:t xml:space="preserve"> </w:t>
      </w:r>
      <w:r w:rsidR="00E2230A">
        <w:rPr>
          <w:rFonts w:ascii="Calibri" w:eastAsia="Calibri" w:hAnsi="Calibri" w:cs="Calibri"/>
          <w:spacing w:val="-2"/>
          <w:sz w:val="18"/>
          <w:szCs w:val="18"/>
          <w:lang w:bidi="fr-FR"/>
        </w:rPr>
        <w:t>termes de référence</w:t>
      </w:r>
      <w:r w:rsidRPr="0052371C">
        <w:rPr>
          <w:rFonts w:ascii="Calibri" w:eastAsia="Calibri" w:hAnsi="Calibri" w:cs="Calibri"/>
          <w:spacing w:val="-2"/>
          <w:sz w:val="18"/>
          <w:szCs w:val="18"/>
          <w:lang w:bidi="fr-FR"/>
        </w:rPr>
        <w:t xml:space="preserve">. </w:t>
      </w:r>
    </w:p>
    <w:p w14:paraId="7F96862B" w14:textId="701E9BFC" w:rsidR="0052371C" w:rsidRPr="002A583C" w:rsidRDefault="0052371C" w:rsidP="0052371C">
      <w:pPr>
        <w:spacing w:after="0" w:line="240" w:lineRule="auto"/>
        <w:rPr>
          <w:rFonts w:ascii="Calibri" w:eastAsia="Calibri" w:hAnsi="Calibri" w:cs="Calibri"/>
          <w:spacing w:val="-2"/>
          <w:sz w:val="18"/>
          <w:szCs w:val="18"/>
          <w:lang w:bidi="fr-FR"/>
        </w:rPr>
      </w:pPr>
      <w:r w:rsidRPr="0052371C">
        <w:rPr>
          <w:rFonts w:ascii="Calibri" w:eastAsia="Calibri" w:hAnsi="Calibri" w:cs="Calibri"/>
          <w:spacing w:val="-2"/>
          <w:sz w:val="18"/>
          <w:szCs w:val="18"/>
          <w:lang w:bidi="fr-FR"/>
        </w:rPr>
        <w:t xml:space="preserve">Les propositions doivent parvenir à ONU Femmes à l’adresse </w:t>
      </w:r>
      <w:r w:rsidR="00C2250E">
        <w:rPr>
          <w:rFonts w:ascii="Calibri" w:eastAsia="Calibri" w:hAnsi="Calibri" w:cs="Calibri"/>
          <w:spacing w:val="-2"/>
          <w:sz w:val="18"/>
          <w:szCs w:val="18"/>
          <w:lang w:bidi="fr-FR"/>
        </w:rPr>
        <w:t xml:space="preserve">physique ou email </w:t>
      </w:r>
      <w:r w:rsidRPr="0052371C">
        <w:rPr>
          <w:rFonts w:ascii="Calibri" w:eastAsia="Calibri" w:hAnsi="Calibri" w:cs="Calibri"/>
          <w:spacing w:val="-2"/>
          <w:sz w:val="18"/>
          <w:szCs w:val="18"/>
          <w:lang w:bidi="fr-FR"/>
        </w:rPr>
        <w:t xml:space="preserve">indiquée au plus </w:t>
      </w:r>
      <w:r w:rsidRPr="002A583C">
        <w:rPr>
          <w:rFonts w:ascii="Calibri" w:eastAsia="Calibri" w:hAnsi="Calibri" w:cs="Calibri"/>
          <w:spacing w:val="-2"/>
          <w:sz w:val="18"/>
          <w:szCs w:val="18"/>
          <w:lang w:bidi="fr-FR"/>
        </w:rPr>
        <w:t xml:space="preserve">tard à </w:t>
      </w:r>
      <w:r w:rsidR="002A583C">
        <w:rPr>
          <w:rFonts w:ascii="Calibri" w:eastAsia="Calibri" w:hAnsi="Calibri" w:cs="Calibri"/>
          <w:spacing w:val="-2"/>
          <w:sz w:val="18"/>
          <w:szCs w:val="18"/>
          <w:lang w:bidi="fr-FR"/>
        </w:rPr>
        <w:t>17h00 GMT+</w:t>
      </w:r>
      <w:r w:rsidR="0034649C">
        <w:rPr>
          <w:rFonts w:ascii="Calibri" w:eastAsia="Calibri" w:hAnsi="Calibri" w:cs="Calibri"/>
          <w:spacing w:val="-2"/>
          <w:sz w:val="18"/>
          <w:szCs w:val="18"/>
          <w:lang w:bidi="fr-FR"/>
        </w:rPr>
        <w:t>1</w:t>
      </w:r>
      <w:r w:rsidRPr="002A583C">
        <w:rPr>
          <w:rFonts w:ascii="Calibri" w:eastAsia="Calibri" w:hAnsi="Calibri" w:cs="Calibri"/>
          <w:spacing w:val="-2"/>
          <w:sz w:val="18"/>
          <w:szCs w:val="18"/>
          <w:lang w:bidi="fr-FR"/>
        </w:rPr>
        <w:t xml:space="preserve"> </w:t>
      </w:r>
      <w:r w:rsidR="0034649C" w:rsidRPr="002A583C">
        <w:rPr>
          <w:rFonts w:ascii="Calibri" w:eastAsia="Calibri" w:hAnsi="Calibri" w:cs="Calibri"/>
          <w:spacing w:val="-2"/>
          <w:sz w:val="18"/>
          <w:szCs w:val="18"/>
          <w:lang w:bidi="fr-FR"/>
        </w:rPr>
        <w:t>le</w:t>
      </w:r>
      <w:r w:rsidR="0034649C">
        <w:rPr>
          <w:rFonts w:ascii="Calibri" w:eastAsia="Calibri" w:hAnsi="Calibri" w:cs="Calibri"/>
          <w:spacing w:val="-2"/>
          <w:sz w:val="18"/>
          <w:szCs w:val="18"/>
          <w:lang w:bidi="fr-FR"/>
        </w:rPr>
        <w:t xml:space="preserve"> 2</w:t>
      </w:r>
      <w:r w:rsidR="002A583C">
        <w:rPr>
          <w:rFonts w:ascii="Calibri" w:eastAsia="Calibri" w:hAnsi="Calibri" w:cs="Calibri"/>
          <w:spacing w:val="-2"/>
          <w:sz w:val="18"/>
          <w:szCs w:val="18"/>
          <w:lang w:bidi="fr-FR"/>
        </w:rPr>
        <w:t>7 septembre 2020</w:t>
      </w:r>
      <w:r w:rsidRPr="002A583C">
        <w:rPr>
          <w:rFonts w:ascii="Calibri" w:eastAsia="Calibri" w:hAnsi="Calibri" w:cs="Calibri"/>
          <w:spacing w:val="-2"/>
          <w:sz w:val="18"/>
          <w:szCs w:val="18"/>
          <w:lang w:bidi="fr-FR"/>
        </w:rPr>
        <w:t>.</w:t>
      </w:r>
    </w:p>
    <w:p w14:paraId="1D32437B" w14:textId="2C538885" w:rsidR="00656EDE" w:rsidRPr="00E2230A" w:rsidRDefault="00656EDE" w:rsidP="0052371C">
      <w:pPr>
        <w:spacing w:after="0" w:line="240" w:lineRule="auto"/>
        <w:rPr>
          <w:rFonts w:ascii="Calibri" w:eastAsia="Calibri" w:hAnsi="Calibri" w:cs="Calibri"/>
          <w:sz w:val="18"/>
          <w:szCs w:val="18"/>
        </w:rPr>
      </w:pPr>
    </w:p>
    <w:p w14:paraId="27C9E2A6" w14:textId="066DACD6" w:rsidR="00E020B4" w:rsidRPr="00AD126E" w:rsidRDefault="00656EDE" w:rsidP="00E020B4">
      <w:pPr>
        <w:spacing w:after="0" w:line="240" w:lineRule="auto"/>
        <w:jc w:val="both"/>
        <w:rPr>
          <w:rFonts w:ascii="Calibri" w:eastAsia="Calibri" w:hAnsi="Calibri" w:cs="Calibri"/>
          <w:spacing w:val="-2"/>
          <w:sz w:val="20"/>
          <w:szCs w:val="20"/>
        </w:rPr>
      </w:pPr>
      <w:r w:rsidRPr="00C647A4">
        <w:rPr>
          <w:rFonts w:ascii="Calibri" w:eastAsia="Calibri" w:hAnsi="Calibri" w:cs="Calibri"/>
          <w:b/>
          <w:sz w:val="18"/>
          <w:szCs w:val="18"/>
          <w:lang w:bidi="fr-FR"/>
        </w:rPr>
        <w:t>La fourchette budgétaire de la proposition doit correspondre au montant suivant</w:t>
      </w:r>
      <w:r w:rsidRPr="00C647A4">
        <w:rPr>
          <w:rFonts w:ascii="Calibri" w:eastAsia="Calibri" w:hAnsi="Calibri" w:cs="Calibri"/>
          <w:sz w:val="18"/>
          <w:szCs w:val="18"/>
          <w:lang w:bidi="fr-FR"/>
        </w:rPr>
        <w:t xml:space="preserve"> </w:t>
      </w:r>
      <w:r w:rsidR="00E020B4" w:rsidRPr="00AD126E">
        <w:rPr>
          <w:rFonts w:ascii="Calibri" w:eastAsia="Calibri" w:hAnsi="Calibri" w:cs="Calibri"/>
          <w:sz w:val="20"/>
          <w:szCs w:val="20"/>
          <w:lang w:bidi="fr-FR"/>
        </w:rPr>
        <w:t>(</w:t>
      </w:r>
      <w:r w:rsidR="009F3A47">
        <w:rPr>
          <w:rFonts w:ascii="Calibri" w:eastAsia="Calibri" w:hAnsi="Calibri" w:cs="Calibri"/>
          <w:sz w:val="20"/>
          <w:szCs w:val="20"/>
          <w:lang w:bidi="fr-FR"/>
        </w:rPr>
        <w:t>300</w:t>
      </w:r>
      <w:r w:rsidR="00E020B4" w:rsidRPr="00AD126E">
        <w:rPr>
          <w:rFonts w:ascii="Calibri" w:eastAsia="Calibri" w:hAnsi="Calibri" w:cs="Calibri"/>
          <w:sz w:val="20"/>
          <w:szCs w:val="20"/>
          <w:lang w:bidi="fr-FR"/>
        </w:rPr>
        <w:t xml:space="preserve"> 000 MAD – 3</w:t>
      </w:r>
      <w:r w:rsidR="009F3A47">
        <w:rPr>
          <w:rFonts w:ascii="Calibri" w:eastAsia="Calibri" w:hAnsi="Calibri" w:cs="Calibri"/>
          <w:sz w:val="20"/>
          <w:szCs w:val="20"/>
          <w:lang w:bidi="fr-FR"/>
        </w:rPr>
        <w:t>5</w:t>
      </w:r>
      <w:r w:rsidR="00E020B4" w:rsidRPr="00AD126E">
        <w:rPr>
          <w:rFonts w:ascii="Calibri" w:eastAsia="Calibri" w:hAnsi="Calibri" w:cs="Calibri"/>
          <w:sz w:val="20"/>
          <w:szCs w:val="20"/>
          <w:lang w:bidi="fr-FR"/>
        </w:rPr>
        <w:t>0 000 MAD)</w:t>
      </w:r>
    </w:p>
    <w:p w14:paraId="4CA628BD" w14:textId="0708CE74" w:rsidR="0052371C" w:rsidRPr="00E2230A" w:rsidRDefault="0052371C" w:rsidP="00304F85">
      <w:pPr>
        <w:spacing w:after="0" w:line="240" w:lineRule="auto"/>
        <w:rPr>
          <w:rFonts w:ascii="Calibri" w:eastAsia="Calibri" w:hAnsi="Calibri" w:cs="Calibri"/>
          <w:spacing w:val="-2"/>
          <w:sz w:val="18"/>
          <w:szCs w:val="18"/>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E2230A" w:rsidRDefault="0052371C" w:rsidP="0052371C">
            <w:pPr>
              <w:tabs>
                <w:tab w:val="left" w:pos="-720"/>
                <w:tab w:val="left" w:pos="1440"/>
              </w:tabs>
              <w:suppressAutoHyphens/>
              <w:rPr>
                <w:rFonts w:cs="Calibri"/>
                <w:b/>
                <w:spacing w:val="-2"/>
                <w:sz w:val="18"/>
                <w:szCs w:val="18"/>
                <w:lang w:val="fr-FR"/>
              </w:rPr>
            </w:pPr>
            <w:r w:rsidRPr="0052371C">
              <w:rPr>
                <w:rFonts w:cs="Calibri"/>
                <w:b/>
                <w:spacing w:val="-2"/>
                <w:sz w:val="18"/>
                <w:szCs w:val="18"/>
                <w:lang w:val="fr-FR" w:bidi="fr-FR"/>
              </w:rPr>
              <w:t xml:space="preserve">Le présent appel à propositions d’ONU Femmes est composé de </w:t>
            </w:r>
            <w:r w:rsidRPr="0052371C">
              <w:rPr>
                <w:rFonts w:cs="Calibri"/>
                <w:b/>
                <w:spacing w:val="-2"/>
                <w:sz w:val="18"/>
                <w:szCs w:val="18"/>
                <w:u w:val="single"/>
                <w:lang w:val="fr-FR" w:bidi="fr-FR"/>
              </w:rPr>
              <w:t>deux</w:t>
            </w:r>
            <w:r w:rsidRPr="0052371C">
              <w:rPr>
                <w:rFonts w:cs="Calibri"/>
                <w:b/>
                <w:spacing w:val="-2"/>
                <w:sz w:val="18"/>
                <w:szCs w:val="18"/>
                <w:lang w:val="fr-FR" w:bidi="fr-FR"/>
              </w:rPr>
              <w:t> </w:t>
            </w:r>
            <w:proofErr w:type="gramStart"/>
            <w:r w:rsidRPr="0052371C">
              <w:rPr>
                <w:rFonts w:cs="Calibri"/>
                <w:b/>
                <w:spacing w:val="-2"/>
                <w:sz w:val="18"/>
                <w:szCs w:val="18"/>
                <w:lang w:val="fr-FR" w:bidi="fr-FR"/>
              </w:rPr>
              <w:t>sections:</w:t>
            </w:r>
            <w:proofErr w:type="gramEnd"/>
          </w:p>
        </w:tc>
        <w:tc>
          <w:tcPr>
            <w:tcW w:w="4500" w:type="dxa"/>
            <w:tcBorders>
              <w:left w:val="single" w:sz="4" w:space="0" w:color="auto"/>
            </w:tcBorders>
            <w:shd w:val="clear" w:color="auto" w:fill="D5DCE4" w:themeFill="text2" w:themeFillTint="33"/>
          </w:tcPr>
          <w:p w14:paraId="49F04946" w14:textId="3FC82FC1" w:rsidR="0052371C" w:rsidRPr="00E2230A" w:rsidRDefault="0052371C" w:rsidP="0052371C">
            <w:pPr>
              <w:tabs>
                <w:tab w:val="left" w:pos="-720"/>
                <w:tab w:val="left" w:pos="1440"/>
              </w:tabs>
              <w:suppressAutoHyphens/>
              <w:jc w:val="center"/>
              <w:rPr>
                <w:rFonts w:cs="Calibri"/>
                <w:b/>
                <w:spacing w:val="-2"/>
                <w:sz w:val="18"/>
                <w:szCs w:val="18"/>
                <w:lang w:val="fr-FR"/>
              </w:rPr>
            </w:pPr>
            <w:r w:rsidRPr="0052371C">
              <w:rPr>
                <w:rFonts w:cs="Calibri"/>
                <w:b/>
                <w:spacing w:val="-2"/>
                <w:sz w:val="18"/>
                <w:szCs w:val="18"/>
                <w:lang w:val="fr-FR" w:bidi="fr-FR"/>
              </w:rPr>
              <w:t>Les annexes doivent être (obligatoirement) complétées par les soumissionnaires et renvoyées avec la proposition</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fr-FR" w:bidi="fr-FR"/>
              </w:rPr>
              <w:t xml:space="preserve">Section 1 </w:t>
            </w:r>
          </w:p>
        </w:tc>
        <w:tc>
          <w:tcPr>
            <w:tcW w:w="4500" w:type="dxa"/>
            <w:tcBorders>
              <w:left w:val="single" w:sz="4" w:space="0" w:color="auto"/>
            </w:tcBorders>
          </w:tcPr>
          <w:p w14:paraId="3BBB27F3" w14:textId="795CD718"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Annexe B-1</w:t>
            </w:r>
            <w:r w:rsidRPr="0052371C">
              <w:rPr>
                <w:rFonts w:cs="Calibri"/>
                <w:spacing w:val="-2"/>
                <w:sz w:val="18"/>
                <w:szCs w:val="18"/>
                <w:lang w:val="fr-FR" w:bidi="fr-FR"/>
              </w:rPr>
              <w:t xml:space="preserve"> Conditions obligatoires / critères de présélection</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E2230A" w:rsidRDefault="0052371C" w:rsidP="00771609">
            <w:pPr>
              <w:numPr>
                <w:ilvl w:val="0"/>
                <w:numId w:val="10"/>
              </w:numPr>
              <w:contextualSpacing/>
              <w:rPr>
                <w:rFonts w:cs="Calibri"/>
                <w:spacing w:val="-2"/>
                <w:sz w:val="18"/>
                <w:szCs w:val="18"/>
                <w:lang w:val="fr-FR"/>
              </w:rPr>
            </w:pPr>
            <w:r w:rsidRPr="0052371C">
              <w:rPr>
                <w:rFonts w:cs="Calibri"/>
                <w:spacing w:val="-2"/>
                <w:sz w:val="18"/>
                <w:szCs w:val="18"/>
                <w:lang w:val="fr-FR" w:bidi="fr-FR"/>
              </w:rPr>
              <w:t>Lettre d’AP pour les parties responsables</w:t>
            </w:r>
          </w:p>
          <w:p w14:paraId="5407FBE9" w14:textId="47BF908D" w:rsidR="0052371C" w:rsidRPr="00E2230A" w:rsidRDefault="0052371C" w:rsidP="00771609">
            <w:pPr>
              <w:numPr>
                <w:ilvl w:val="0"/>
                <w:numId w:val="10"/>
              </w:numPr>
              <w:contextualSpacing/>
              <w:rPr>
                <w:rFonts w:cs="Calibri"/>
                <w:spacing w:val="-2"/>
                <w:sz w:val="18"/>
                <w:szCs w:val="18"/>
                <w:lang w:val="fr-FR"/>
              </w:rPr>
            </w:pPr>
            <w:r w:rsidRPr="0052371C">
              <w:rPr>
                <w:rFonts w:cs="Calibri"/>
                <w:spacing w:val="-2"/>
                <w:sz w:val="18"/>
                <w:szCs w:val="18"/>
                <w:lang w:val="fr-FR" w:bidi="fr-FR"/>
              </w:rPr>
              <w:t>Fiche descriptive de la proposition à l’intention des parties responsables</w:t>
            </w:r>
          </w:p>
          <w:p w14:paraId="5157FEDF" w14:textId="4B44D21D" w:rsidR="0052371C" w:rsidRPr="00E2230A" w:rsidRDefault="00E2230A" w:rsidP="00771609">
            <w:pPr>
              <w:numPr>
                <w:ilvl w:val="0"/>
                <w:numId w:val="10"/>
              </w:numPr>
              <w:contextualSpacing/>
              <w:rPr>
                <w:rFonts w:cs="Calibri"/>
                <w:spacing w:val="-2"/>
                <w:sz w:val="18"/>
                <w:szCs w:val="18"/>
                <w:lang w:val="fr-FR"/>
              </w:rPr>
            </w:pPr>
            <w:r>
              <w:rPr>
                <w:rFonts w:cs="Calibri"/>
                <w:spacing w:val="-2"/>
                <w:sz w:val="18"/>
                <w:szCs w:val="18"/>
                <w:lang w:val="fr-FR" w:bidi="fr-FR"/>
              </w:rPr>
              <w:t>Termes de référence</w:t>
            </w:r>
            <w:r w:rsidR="0052371C" w:rsidRPr="0052371C">
              <w:rPr>
                <w:rFonts w:cs="Calibri"/>
                <w:spacing w:val="-2"/>
                <w:sz w:val="18"/>
                <w:szCs w:val="18"/>
                <w:lang w:val="fr-FR" w:bidi="fr-FR"/>
              </w:rPr>
              <w:t xml:space="preserve"> d’ONU Femmes</w:t>
            </w:r>
          </w:p>
          <w:p w14:paraId="37D99A10" w14:textId="35FC0610" w:rsidR="0052371C" w:rsidRPr="00E2230A" w:rsidRDefault="0052371C" w:rsidP="0052371C">
            <w:pPr>
              <w:tabs>
                <w:tab w:val="left" w:pos="-720"/>
                <w:tab w:val="left" w:pos="1440"/>
              </w:tabs>
              <w:suppressAutoHyphens/>
              <w:ind w:left="360"/>
              <w:rPr>
                <w:rFonts w:cs="Calibri"/>
                <w:spacing w:val="-2"/>
                <w:sz w:val="18"/>
                <w:szCs w:val="18"/>
                <w:lang w:val="fr-FR"/>
              </w:rPr>
            </w:pPr>
            <w:r w:rsidRPr="0052371C">
              <w:rPr>
                <w:rFonts w:cs="Calibri"/>
                <w:b/>
                <w:spacing w:val="-2"/>
                <w:sz w:val="18"/>
                <w:szCs w:val="18"/>
                <w:lang w:val="fr-FR" w:bidi="fr-FR"/>
              </w:rPr>
              <w:t>Annexe B-1</w:t>
            </w:r>
            <w:r w:rsidRPr="0052371C">
              <w:rPr>
                <w:rFonts w:cs="Calibri"/>
                <w:spacing w:val="-2"/>
                <w:sz w:val="18"/>
                <w:szCs w:val="18"/>
                <w:lang w:val="fr-FR" w:bidi="fr-FR"/>
              </w:rPr>
              <w:t xml:space="preserve"> Conditions obligatoires / critères de présélection</w:t>
            </w:r>
          </w:p>
        </w:tc>
        <w:tc>
          <w:tcPr>
            <w:tcW w:w="4500" w:type="dxa"/>
            <w:tcBorders>
              <w:left w:val="single" w:sz="4" w:space="0" w:color="auto"/>
            </w:tcBorders>
          </w:tcPr>
          <w:p w14:paraId="31F8249D" w14:textId="3D12BA2A"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Annexe B-2 </w:t>
            </w:r>
            <w:r w:rsidRPr="0052371C">
              <w:rPr>
                <w:rFonts w:cs="Calibri"/>
                <w:spacing w:val="-2"/>
                <w:sz w:val="18"/>
                <w:szCs w:val="18"/>
                <w:lang w:val="fr-FR" w:bidi="fr-FR"/>
              </w:rPr>
              <w:t>Modèle de soumission de la proposition</w:t>
            </w:r>
          </w:p>
          <w:p w14:paraId="1B46E9AD" w14:textId="705920A0" w:rsidR="006C3247" w:rsidRPr="00E2230A" w:rsidRDefault="006C3247" w:rsidP="006C3247">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Annexe B-3 </w:t>
            </w:r>
            <w:r w:rsidRPr="0052371C">
              <w:rPr>
                <w:rFonts w:cs="Calibri"/>
                <w:spacing w:val="-2"/>
                <w:sz w:val="18"/>
                <w:szCs w:val="18"/>
                <w:lang w:val="fr-FR" w:bidi="fr-FR"/>
              </w:rPr>
              <w:t>Format de curriculum vitae de l’équipe proposée</w:t>
            </w:r>
          </w:p>
          <w:p w14:paraId="17A17BD8" w14:textId="4BCC7242" w:rsidR="0052371C" w:rsidRPr="00E2230A" w:rsidRDefault="006C3247"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Annexe B-4 </w:t>
            </w:r>
            <w:r w:rsidRPr="0052371C">
              <w:rPr>
                <w:rFonts w:cs="Calibri"/>
                <w:spacing w:val="-2"/>
                <w:sz w:val="18"/>
                <w:szCs w:val="18"/>
                <w:lang w:val="fr-FR" w:bidi="fr-FR"/>
              </w:rPr>
              <w:t>Documents minimaux d’évaluation des capacités</w:t>
            </w:r>
          </w:p>
          <w:p w14:paraId="39972895" w14:textId="409204B9" w:rsidR="0052371C" w:rsidRPr="00E2230A" w:rsidRDefault="0052371C" w:rsidP="0052371C">
            <w:pPr>
              <w:tabs>
                <w:tab w:val="left" w:pos="-720"/>
                <w:tab w:val="left" w:pos="1440"/>
              </w:tabs>
              <w:suppressAutoHyphens/>
              <w:rPr>
                <w:rFonts w:cs="Calibri"/>
                <w:spacing w:val="-2"/>
                <w:sz w:val="18"/>
                <w:szCs w:val="18"/>
                <w:lang w:val="fr-FR"/>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fr-FR" w:bidi="fr-FR"/>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DDCD790" w:rsidR="0052371C" w:rsidRPr="00E2230A" w:rsidRDefault="0052371C" w:rsidP="00771609">
            <w:pPr>
              <w:numPr>
                <w:ilvl w:val="0"/>
                <w:numId w:val="11"/>
              </w:numPr>
              <w:tabs>
                <w:tab w:val="left" w:pos="-720"/>
                <w:tab w:val="left" w:pos="1440"/>
              </w:tabs>
              <w:suppressAutoHyphens/>
              <w:contextualSpacing/>
              <w:rPr>
                <w:rFonts w:cs="Calibri"/>
                <w:spacing w:val="-2"/>
                <w:sz w:val="18"/>
                <w:szCs w:val="18"/>
                <w:lang w:val="fr-FR"/>
              </w:rPr>
            </w:pPr>
            <w:r w:rsidRPr="0052371C">
              <w:rPr>
                <w:rFonts w:cs="Calibri"/>
                <w:spacing w:val="-2"/>
                <w:sz w:val="18"/>
                <w:szCs w:val="18"/>
                <w:lang w:val="fr-FR" w:bidi="fr-FR"/>
              </w:rPr>
              <w:t>Instructions à l’attention des soumissionnaires</w:t>
            </w:r>
          </w:p>
        </w:tc>
        <w:tc>
          <w:tcPr>
            <w:tcW w:w="4500" w:type="dxa"/>
            <w:tcBorders>
              <w:left w:val="single" w:sz="4" w:space="0" w:color="auto"/>
            </w:tcBorders>
          </w:tcPr>
          <w:p w14:paraId="20D7803E" w14:textId="77777777" w:rsidR="0052371C" w:rsidRPr="00E2230A" w:rsidRDefault="0052371C" w:rsidP="0052371C">
            <w:pPr>
              <w:tabs>
                <w:tab w:val="left" w:pos="-720"/>
                <w:tab w:val="left" w:pos="1440"/>
              </w:tabs>
              <w:suppressAutoHyphens/>
              <w:rPr>
                <w:rFonts w:cs="Calibri"/>
                <w:spacing w:val="-2"/>
                <w:sz w:val="18"/>
                <w:szCs w:val="18"/>
                <w:lang w:val="fr-FR"/>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         Annexe B-2 </w:t>
            </w:r>
            <w:r w:rsidRPr="0052371C">
              <w:rPr>
                <w:rFonts w:cs="Calibri"/>
                <w:spacing w:val="-2"/>
                <w:sz w:val="18"/>
                <w:szCs w:val="18"/>
                <w:lang w:val="fr-FR" w:bidi="fr-FR"/>
              </w:rPr>
              <w:t>Modèle de soumission de la proposition</w:t>
            </w:r>
          </w:p>
        </w:tc>
        <w:tc>
          <w:tcPr>
            <w:tcW w:w="4500" w:type="dxa"/>
            <w:tcBorders>
              <w:left w:val="single" w:sz="4" w:space="0" w:color="auto"/>
            </w:tcBorders>
          </w:tcPr>
          <w:p w14:paraId="1BAED0F9" w14:textId="77777777" w:rsidR="0052371C" w:rsidRPr="00E2230A" w:rsidRDefault="0052371C" w:rsidP="0052371C">
            <w:pPr>
              <w:tabs>
                <w:tab w:val="left" w:pos="-720"/>
                <w:tab w:val="left" w:pos="1440"/>
              </w:tabs>
              <w:suppressAutoHyphens/>
              <w:rPr>
                <w:rFonts w:cs="Calibri"/>
                <w:spacing w:val="-2"/>
                <w:sz w:val="18"/>
                <w:szCs w:val="18"/>
                <w:lang w:val="fr-FR"/>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         Annexe B-3 </w:t>
            </w:r>
            <w:r w:rsidRPr="0052371C">
              <w:rPr>
                <w:rFonts w:cs="Calibri"/>
                <w:spacing w:val="-2"/>
                <w:sz w:val="18"/>
                <w:szCs w:val="18"/>
                <w:lang w:val="fr-FR" w:bidi="fr-FR"/>
              </w:rPr>
              <w:t>Format de curriculum vitae de l’équipe proposée</w:t>
            </w:r>
          </w:p>
          <w:p w14:paraId="4DDDB7F4" w14:textId="1BADA6C1"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b/>
                <w:spacing w:val="-2"/>
                <w:sz w:val="18"/>
                <w:szCs w:val="18"/>
                <w:lang w:val="fr-FR" w:bidi="fr-FR"/>
              </w:rPr>
              <w:t xml:space="preserve">         Annexe B-4 </w:t>
            </w:r>
            <w:r w:rsidRPr="0052371C">
              <w:rPr>
                <w:rFonts w:cs="Calibri"/>
                <w:spacing w:val="-2"/>
                <w:sz w:val="18"/>
                <w:szCs w:val="18"/>
                <w:lang w:val="fr-FR" w:bidi="fr-FR"/>
              </w:rPr>
              <w:t>Documents minimaux d’évaluation des capacités</w:t>
            </w:r>
          </w:p>
          <w:p w14:paraId="4DE6DE96" w14:textId="0EDFE3ED" w:rsidR="0052371C" w:rsidRPr="00E2230A" w:rsidRDefault="0052371C" w:rsidP="0052371C">
            <w:pPr>
              <w:tabs>
                <w:tab w:val="left" w:pos="-720"/>
                <w:tab w:val="left" w:pos="1440"/>
              </w:tabs>
              <w:suppressAutoHyphens/>
              <w:rPr>
                <w:rFonts w:cs="Calibri"/>
                <w:spacing w:val="-2"/>
                <w:sz w:val="18"/>
                <w:szCs w:val="18"/>
                <w:lang w:val="fr-FR"/>
              </w:rPr>
            </w:pPr>
            <w:r w:rsidRPr="0052371C">
              <w:rPr>
                <w:rFonts w:cs="Calibri"/>
                <w:spacing w:val="-2"/>
                <w:sz w:val="18"/>
                <w:szCs w:val="18"/>
                <w:lang w:val="fr-FR" w:bidi="fr-FR"/>
              </w:rPr>
              <w:t xml:space="preserve">         </w:t>
            </w:r>
          </w:p>
        </w:tc>
        <w:tc>
          <w:tcPr>
            <w:tcW w:w="4500" w:type="dxa"/>
            <w:tcBorders>
              <w:left w:val="single" w:sz="4" w:space="0" w:color="auto"/>
            </w:tcBorders>
          </w:tcPr>
          <w:p w14:paraId="2CF5FD41" w14:textId="77777777" w:rsidR="0052371C" w:rsidRPr="00E2230A" w:rsidRDefault="0052371C" w:rsidP="0052371C">
            <w:pPr>
              <w:tabs>
                <w:tab w:val="left" w:pos="-720"/>
                <w:tab w:val="left" w:pos="1440"/>
              </w:tabs>
              <w:suppressAutoHyphens/>
              <w:rPr>
                <w:rFonts w:cs="Calibri"/>
                <w:spacing w:val="-2"/>
                <w:sz w:val="18"/>
                <w:szCs w:val="18"/>
                <w:lang w:val="fr-FR"/>
              </w:rPr>
            </w:pPr>
          </w:p>
        </w:tc>
      </w:tr>
    </w:tbl>
    <w:p w14:paraId="77EBFC58" w14:textId="77777777" w:rsidR="0052371C" w:rsidRPr="00E2230A" w:rsidRDefault="0052371C" w:rsidP="0052371C">
      <w:pPr>
        <w:tabs>
          <w:tab w:val="left" w:pos="-720"/>
        </w:tabs>
        <w:suppressAutoHyphens/>
        <w:spacing w:after="0" w:line="240" w:lineRule="auto"/>
        <w:jc w:val="both"/>
        <w:rPr>
          <w:rFonts w:ascii="Calibri" w:eastAsia="Calibri" w:hAnsi="Calibri" w:cs="Calibri"/>
          <w:sz w:val="18"/>
          <w:szCs w:val="18"/>
        </w:rPr>
      </w:pPr>
    </w:p>
    <w:p w14:paraId="3C7EB08F" w14:textId="65378BA9" w:rsidR="0052371C" w:rsidRPr="00E2230A" w:rsidRDefault="0052371C" w:rsidP="00656EDE">
      <w:pPr>
        <w:tabs>
          <w:tab w:val="left" w:pos="-720"/>
          <w:tab w:val="left" w:pos="1440"/>
        </w:tabs>
        <w:suppressAutoHyphens/>
        <w:spacing w:after="0" w:line="240" w:lineRule="auto"/>
        <w:rPr>
          <w:rFonts w:ascii="Calibri" w:eastAsia="Calibri" w:hAnsi="Calibri" w:cs="Calibri"/>
          <w:b/>
          <w:bCs/>
          <w:sz w:val="18"/>
          <w:szCs w:val="18"/>
        </w:rPr>
      </w:pPr>
      <w:r w:rsidRPr="0052371C">
        <w:rPr>
          <w:rFonts w:ascii="Calibri" w:eastAsia="Calibri" w:hAnsi="Calibri" w:cs="Calibri"/>
          <w:spacing w:val="-2"/>
          <w:sz w:val="18"/>
          <w:szCs w:val="18"/>
          <w:lang w:bidi="fr-FR"/>
        </w:rPr>
        <w:t xml:space="preserve">Les soumissionnaires intéressés peuvent obtenir de plus amples informations en envoyant un courriel à l’adresse suivante : </w:t>
      </w:r>
      <w:r w:rsidRPr="0052371C">
        <w:rPr>
          <w:rFonts w:ascii="Calibri" w:eastAsia="Calibri" w:hAnsi="Calibri" w:cs="Calibri"/>
          <w:sz w:val="18"/>
          <w:szCs w:val="18"/>
          <w:lang w:bidi="fr-FR"/>
        </w:rPr>
        <w:t xml:space="preserve">  ___</w:t>
      </w:r>
      <w:hyperlink r:id="rId11" w:history="1">
        <w:r w:rsidR="00ED7286" w:rsidRPr="00AD126E">
          <w:rPr>
            <w:rFonts w:cs="Calibri"/>
            <w:color w:val="000000"/>
            <w:spacing w:val="-3"/>
            <w:sz w:val="18"/>
            <w:szCs w:val="18"/>
            <w:lang w:bidi="fr-FR"/>
          </w:rPr>
          <w:t>mcomorocco.propositions@unwomen.org</w:t>
        </w:r>
      </w:hyperlink>
      <w:r w:rsidRPr="0052371C">
        <w:rPr>
          <w:rFonts w:ascii="Calibri" w:eastAsia="Calibri" w:hAnsi="Calibri" w:cs="Calibri"/>
          <w:sz w:val="18"/>
          <w:szCs w:val="18"/>
          <w:lang w:bidi="fr-FR"/>
        </w:rPr>
        <w:t>____________________</w:t>
      </w:r>
    </w:p>
    <w:p w14:paraId="634832EB" w14:textId="77777777" w:rsidR="0052371C" w:rsidRPr="00E2230A" w:rsidRDefault="0052371C" w:rsidP="0052371C">
      <w:pPr>
        <w:tabs>
          <w:tab w:val="center" w:pos="4320"/>
          <w:tab w:val="right" w:pos="8640"/>
        </w:tabs>
        <w:spacing w:after="0" w:line="240" w:lineRule="auto"/>
        <w:rPr>
          <w:rFonts w:ascii="Calibri" w:eastAsia="Times New Roman" w:hAnsi="Calibri" w:cs="Calibri"/>
          <w:b/>
          <w:sz w:val="18"/>
          <w:szCs w:val="18"/>
          <w:lang w:eastAsia="en-GB"/>
        </w:rPr>
      </w:pPr>
    </w:p>
    <w:p w14:paraId="2C8D9995" w14:textId="0A6860B8" w:rsidR="0052371C" w:rsidRPr="00BB2ACE" w:rsidRDefault="0052371C" w:rsidP="00771609">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eastAsia="en-GB"/>
        </w:rPr>
      </w:pPr>
      <w:r w:rsidRPr="0052371C">
        <w:rPr>
          <w:rFonts w:ascii="Calibri" w:eastAsia="Times New Roman" w:hAnsi="Calibri" w:cs="Calibri"/>
          <w:b/>
          <w:color w:val="0070C0"/>
          <w:sz w:val="18"/>
          <w:szCs w:val="18"/>
          <w:lang w:bidi="fr-FR"/>
        </w:rPr>
        <w:t>Fiche descriptive de la proposition à l’intention des parties responsables</w:t>
      </w:r>
      <w:r w:rsidRPr="00BB2ACE">
        <w:rPr>
          <w:rFonts w:ascii="Calibri" w:eastAsia="Times New Roman" w:hAnsi="Calibri" w:cs="Calibri"/>
          <w:sz w:val="18"/>
          <w:szCs w:val="18"/>
          <w:lang w:bidi="fr-FR"/>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lang w:val="fr-FR" w:bidi="fr-FR"/>
              </w:rPr>
              <w:t>Programme/projet :</w:t>
            </w:r>
          </w:p>
        </w:tc>
        <w:tc>
          <w:tcPr>
            <w:tcW w:w="4860" w:type="dxa"/>
            <w:gridSpan w:val="2"/>
            <w:shd w:val="clear" w:color="auto" w:fill="D5DCE4" w:themeFill="text2" w:themeFillTint="33"/>
          </w:tcPr>
          <w:p w14:paraId="2384F619" w14:textId="77777777"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Demandes de précisions exigibles au :</w:t>
            </w:r>
          </w:p>
        </w:tc>
      </w:tr>
      <w:tr w:rsidR="0052371C" w:rsidRPr="0052371C" w14:paraId="3423111B" w14:textId="77777777" w:rsidTr="00395435">
        <w:trPr>
          <w:trHeight w:val="360"/>
        </w:trPr>
        <w:tc>
          <w:tcPr>
            <w:tcW w:w="4500" w:type="dxa"/>
          </w:tcPr>
          <w:p w14:paraId="78192EF9" w14:textId="11F365B0" w:rsidR="0052371C" w:rsidRPr="00695D01" w:rsidRDefault="00695D01" w:rsidP="0052371C">
            <w:pPr>
              <w:tabs>
                <w:tab w:val="right" w:pos="2880"/>
                <w:tab w:val="left" w:pos="3690"/>
                <w:tab w:val="left" w:pos="5040"/>
              </w:tabs>
              <w:ind w:right="144"/>
              <w:outlineLvl w:val="0"/>
              <w:rPr>
                <w:rFonts w:eastAsia="Times New Roman" w:cs="Calibri"/>
                <w:b/>
                <w:sz w:val="18"/>
                <w:szCs w:val="18"/>
                <w:lang w:val="en-US"/>
              </w:rPr>
            </w:pPr>
            <w:r w:rsidRPr="00695D01">
              <w:rPr>
                <w:rFonts w:asciiTheme="minorHAnsi" w:hAnsiTheme="minorHAnsi" w:cstheme="minorHAnsi"/>
                <w:sz w:val="18"/>
                <w:szCs w:val="18"/>
                <w:lang w:val="en-US"/>
              </w:rPr>
              <w:t>Addressing Gender Discriminatory Laws and Their Impact on Women and Girls in the Arab States (120682)</w:t>
            </w:r>
          </w:p>
        </w:tc>
        <w:tc>
          <w:tcPr>
            <w:tcW w:w="2430" w:type="dxa"/>
          </w:tcPr>
          <w:p w14:paraId="792BF19A" w14:textId="249E4062"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w:t>
            </w:r>
            <w:r w:rsidR="00C558CD" w:rsidRPr="007A75A7">
              <w:rPr>
                <w:rFonts w:eastAsia="Times New Roman" w:cs="Calibri"/>
                <w:bCs/>
                <w:sz w:val="18"/>
                <w:szCs w:val="18"/>
                <w:lang w:val="fr-FR" w:bidi="fr-FR"/>
              </w:rPr>
              <w:t xml:space="preserve"> </w:t>
            </w:r>
            <w:r w:rsidR="007A75A7" w:rsidRPr="007A75A7">
              <w:rPr>
                <w:rFonts w:cs="Calibri"/>
                <w:bCs/>
                <w:sz w:val="18"/>
                <w:szCs w:val="18"/>
                <w:lang w:bidi="fr-FR"/>
              </w:rPr>
              <w:t>22</w:t>
            </w:r>
            <w:r w:rsidR="00F3332B">
              <w:rPr>
                <w:rFonts w:cs="Calibri"/>
                <w:spacing w:val="-2"/>
                <w:sz w:val="18"/>
                <w:szCs w:val="18"/>
                <w:lang w:bidi="fr-FR"/>
              </w:rPr>
              <w:t xml:space="preserve"> </w:t>
            </w:r>
            <w:proofErr w:type="spellStart"/>
            <w:r w:rsidR="00F3332B">
              <w:rPr>
                <w:rFonts w:cs="Calibri"/>
                <w:spacing w:val="-2"/>
                <w:sz w:val="18"/>
                <w:szCs w:val="18"/>
                <w:lang w:bidi="fr-FR"/>
              </w:rPr>
              <w:t>septembre</w:t>
            </w:r>
            <w:proofErr w:type="spellEnd"/>
            <w:r w:rsidR="00F3332B">
              <w:rPr>
                <w:rFonts w:cs="Calibri"/>
                <w:spacing w:val="-2"/>
                <w:sz w:val="18"/>
                <w:szCs w:val="18"/>
                <w:lang w:bidi="fr-FR"/>
              </w:rPr>
              <w:t xml:space="preserve"> 2020</w:t>
            </w:r>
          </w:p>
        </w:tc>
        <w:tc>
          <w:tcPr>
            <w:tcW w:w="2430" w:type="dxa"/>
          </w:tcPr>
          <w:p w14:paraId="25E0978F" w14:textId="66D2B7F1"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Heure :</w:t>
            </w:r>
            <w:r w:rsidR="00BC339E">
              <w:rPr>
                <w:rFonts w:eastAsia="Times New Roman" w:cs="Calibri"/>
                <w:b/>
                <w:sz w:val="18"/>
                <w:szCs w:val="18"/>
                <w:lang w:val="fr-FR" w:bidi="fr-FR"/>
              </w:rPr>
              <w:t xml:space="preserve"> </w:t>
            </w:r>
            <w:r w:rsidR="00F3332B">
              <w:rPr>
                <w:rFonts w:cs="Calibri"/>
                <w:spacing w:val="-2"/>
                <w:sz w:val="18"/>
                <w:szCs w:val="18"/>
                <w:lang w:bidi="fr-FR"/>
              </w:rPr>
              <w:t>17h00 GMT+1</w:t>
            </w:r>
          </w:p>
        </w:tc>
      </w:tr>
      <w:tr w:rsidR="0052371C" w:rsidRPr="0052371C" w14:paraId="682EC9B1" w14:textId="77777777" w:rsidTr="00395435">
        <w:tc>
          <w:tcPr>
            <w:tcW w:w="4500" w:type="dxa"/>
          </w:tcPr>
          <w:p w14:paraId="40540F93"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Nom officiel du programme :</w:t>
            </w:r>
          </w:p>
        </w:tc>
        <w:tc>
          <w:tcPr>
            <w:tcW w:w="4860" w:type="dxa"/>
            <w:gridSpan w:val="2"/>
          </w:tcPr>
          <w:p w14:paraId="73E66147" w14:textId="19B8EA44" w:rsidR="0052371C" w:rsidRPr="00290A01"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w:t>
            </w:r>
            <w:proofErr w:type="gramStart"/>
            <w:r w:rsidRPr="0052371C">
              <w:rPr>
                <w:rFonts w:eastAsia="Times New Roman" w:cs="Calibri"/>
                <w:b/>
                <w:sz w:val="18"/>
                <w:szCs w:val="18"/>
                <w:lang w:val="fr-FR" w:bidi="fr-FR"/>
              </w:rPr>
              <w:t>par</w:t>
            </w:r>
            <w:proofErr w:type="gramEnd"/>
            <w:r w:rsidRPr="0052371C">
              <w:rPr>
                <w:rFonts w:eastAsia="Times New Roman" w:cs="Calibri"/>
                <w:b/>
                <w:sz w:val="18"/>
                <w:szCs w:val="18"/>
                <w:lang w:val="fr-FR" w:bidi="fr-FR"/>
              </w:rPr>
              <w:t xml:space="preserve"> courriel)</w:t>
            </w:r>
            <w:r w:rsidR="00060ECC">
              <w:rPr>
                <w:rFonts w:eastAsia="Times New Roman" w:cs="Calibri"/>
                <w:b/>
                <w:sz w:val="18"/>
                <w:szCs w:val="18"/>
                <w:lang w:val="fr-FR" w:bidi="fr-FR"/>
              </w:rPr>
              <w:t xml:space="preserve"> </w:t>
            </w:r>
            <w:r w:rsidR="003E1355">
              <w:fldChar w:fldCharType="begin"/>
            </w:r>
            <w:r w:rsidR="003E1355" w:rsidRPr="00FC38EA">
              <w:rPr>
                <w:lang w:val="fr-FR"/>
              </w:rPr>
              <w:instrText xml:space="preserve"> HYPERLINK "mailto:mcomorocco.propositions@unwomen.org" </w:instrText>
            </w:r>
            <w:r w:rsidR="003E1355">
              <w:fldChar w:fldCharType="separate"/>
            </w:r>
            <w:r w:rsidR="00696499" w:rsidRPr="00AD126E">
              <w:rPr>
                <w:rFonts w:cs="Calibri"/>
                <w:color w:val="000000"/>
                <w:spacing w:val="-3"/>
                <w:sz w:val="18"/>
                <w:szCs w:val="18"/>
                <w:lang w:val="fr-FR" w:bidi="fr-FR"/>
              </w:rPr>
              <w:t>mcomorocco.propositions@unwomen.org</w:t>
            </w:r>
            <w:r w:rsidR="003E1355">
              <w:rPr>
                <w:rFonts w:cs="Calibri"/>
                <w:color w:val="000000"/>
                <w:spacing w:val="-3"/>
                <w:sz w:val="18"/>
                <w:szCs w:val="18"/>
                <w:lang w:bidi="fr-FR"/>
              </w:rPr>
              <w:fldChar w:fldCharType="end"/>
            </w:r>
          </w:p>
        </w:tc>
      </w:tr>
      <w:tr w:rsidR="0052371C" w:rsidRPr="0052371C" w14:paraId="63566985" w14:textId="77777777" w:rsidTr="00395435">
        <w:tc>
          <w:tcPr>
            <w:tcW w:w="4500" w:type="dxa"/>
          </w:tcPr>
          <w:p w14:paraId="65FC7087" w14:textId="77777777" w:rsidR="0052371C" w:rsidRPr="00290A01" w:rsidRDefault="0052371C" w:rsidP="0052371C">
            <w:pPr>
              <w:tabs>
                <w:tab w:val="right" w:pos="2880"/>
                <w:tab w:val="left" w:pos="3690"/>
                <w:tab w:val="left" w:pos="5040"/>
              </w:tabs>
              <w:ind w:right="144"/>
              <w:outlineLvl w:val="0"/>
              <w:rPr>
                <w:rFonts w:eastAsia="Times New Roman" w:cs="Calibri"/>
                <w:b/>
                <w:sz w:val="18"/>
                <w:szCs w:val="18"/>
                <w:lang w:val="fr-FR"/>
              </w:rPr>
            </w:pPr>
          </w:p>
        </w:tc>
        <w:tc>
          <w:tcPr>
            <w:tcW w:w="4860" w:type="dxa"/>
            <w:gridSpan w:val="2"/>
          </w:tcPr>
          <w:p w14:paraId="2075D418" w14:textId="77777777" w:rsidR="0052371C" w:rsidRPr="00290A01" w:rsidRDefault="0052371C" w:rsidP="0052371C">
            <w:pPr>
              <w:tabs>
                <w:tab w:val="right" w:pos="2880"/>
                <w:tab w:val="left" w:pos="3690"/>
                <w:tab w:val="left" w:pos="5040"/>
              </w:tabs>
              <w:ind w:right="144"/>
              <w:outlineLvl w:val="0"/>
              <w:rPr>
                <w:rFonts w:eastAsia="Times New Roman" w:cs="Calibri"/>
                <w:b/>
                <w:sz w:val="18"/>
                <w:szCs w:val="18"/>
                <w:lang w:val="fr-FR"/>
              </w:rPr>
            </w:pPr>
          </w:p>
        </w:tc>
      </w:tr>
      <w:tr w:rsidR="0052371C" w:rsidRPr="0052371C" w14:paraId="017BC11E" w14:textId="77777777" w:rsidTr="00395435">
        <w:trPr>
          <w:trHeight w:val="324"/>
        </w:trPr>
        <w:tc>
          <w:tcPr>
            <w:tcW w:w="4500" w:type="dxa"/>
          </w:tcPr>
          <w:p w14:paraId="051AF421" w14:textId="328C5260" w:rsidR="0052371C" w:rsidRPr="00290A01"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Courriel :</w:t>
            </w:r>
            <w:r w:rsidR="00060ECC" w:rsidRPr="00290A01">
              <w:rPr>
                <w:rFonts w:cs="Calibri"/>
                <w:color w:val="000000"/>
                <w:spacing w:val="-3"/>
                <w:sz w:val="18"/>
                <w:szCs w:val="18"/>
                <w:lang w:val="fr-FR" w:bidi="fr-FR"/>
              </w:rPr>
              <w:t xml:space="preserve"> </w:t>
            </w:r>
            <w:hyperlink r:id="rId12" w:history="1">
              <w:r w:rsidR="0052732F" w:rsidRPr="00AD126E">
                <w:rPr>
                  <w:rFonts w:cs="Calibri"/>
                  <w:color w:val="000000"/>
                  <w:spacing w:val="-3"/>
                  <w:sz w:val="18"/>
                  <w:szCs w:val="18"/>
                  <w:lang w:val="fr-FR" w:bidi="fr-FR"/>
                </w:rPr>
                <w:t>mcomorocco.propositions@unwomen.org</w:t>
              </w:r>
            </w:hyperlink>
          </w:p>
        </w:tc>
        <w:tc>
          <w:tcPr>
            <w:tcW w:w="4860" w:type="dxa"/>
            <w:gridSpan w:val="2"/>
            <w:shd w:val="clear" w:color="auto" w:fill="D5DCE4" w:themeFill="text2" w:themeFillTint="33"/>
          </w:tcPr>
          <w:p w14:paraId="76143D2C" w14:textId="5E5DD18F"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Précisions à apporter par ONU Femmes à l’intention des soumissionnaires exigibles au : [le cas échéant]</w:t>
            </w:r>
          </w:p>
        </w:tc>
      </w:tr>
      <w:tr w:rsidR="0052371C" w:rsidRPr="0052371C" w14:paraId="60C82E14" w14:textId="77777777" w:rsidTr="00395435">
        <w:tc>
          <w:tcPr>
            <w:tcW w:w="4500" w:type="dxa"/>
          </w:tcPr>
          <w:p w14:paraId="03AC4064" w14:textId="77777777"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p>
        </w:tc>
        <w:tc>
          <w:tcPr>
            <w:tcW w:w="2430" w:type="dxa"/>
          </w:tcPr>
          <w:p w14:paraId="022F016B" w14:textId="4DB74BE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w:t>
            </w:r>
            <w:r w:rsidR="00F3332B">
              <w:rPr>
                <w:rFonts w:eastAsia="Times New Roman" w:cs="Calibri"/>
                <w:b/>
                <w:sz w:val="18"/>
                <w:szCs w:val="18"/>
                <w:lang w:val="fr-FR" w:bidi="fr-FR"/>
              </w:rPr>
              <w:t xml:space="preserve"> </w:t>
            </w:r>
            <w:r w:rsidR="007A75A7" w:rsidRPr="007A75A7">
              <w:rPr>
                <w:rFonts w:cs="Calibri"/>
                <w:bCs/>
                <w:sz w:val="18"/>
                <w:szCs w:val="18"/>
                <w:lang w:bidi="fr-FR"/>
              </w:rPr>
              <w:t>23</w:t>
            </w:r>
            <w:r w:rsidR="00F3332B">
              <w:rPr>
                <w:rFonts w:cs="Calibri"/>
                <w:spacing w:val="-2"/>
                <w:sz w:val="18"/>
                <w:szCs w:val="18"/>
                <w:lang w:bidi="fr-FR"/>
              </w:rPr>
              <w:t xml:space="preserve"> </w:t>
            </w:r>
            <w:proofErr w:type="spellStart"/>
            <w:r w:rsidR="00F3332B">
              <w:rPr>
                <w:rFonts w:cs="Calibri"/>
                <w:spacing w:val="-2"/>
                <w:sz w:val="18"/>
                <w:szCs w:val="18"/>
                <w:lang w:bidi="fr-FR"/>
              </w:rPr>
              <w:t>septembre</w:t>
            </w:r>
            <w:proofErr w:type="spellEnd"/>
            <w:r w:rsidR="00F3332B">
              <w:rPr>
                <w:rFonts w:cs="Calibri"/>
                <w:spacing w:val="-2"/>
                <w:sz w:val="18"/>
                <w:szCs w:val="18"/>
                <w:lang w:bidi="fr-FR"/>
              </w:rPr>
              <w:t xml:space="preserve"> 2020</w:t>
            </w:r>
          </w:p>
        </w:tc>
        <w:tc>
          <w:tcPr>
            <w:tcW w:w="2430" w:type="dxa"/>
          </w:tcPr>
          <w:p w14:paraId="6056109D" w14:textId="54566A9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Heure :</w:t>
            </w:r>
            <w:r w:rsidR="00F3332B">
              <w:rPr>
                <w:rFonts w:eastAsia="Times New Roman" w:cs="Calibri"/>
                <w:b/>
                <w:sz w:val="18"/>
                <w:szCs w:val="18"/>
                <w:lang w:val="fr-FR" w:bidi="fr-FR"/>
              </w:rPr>
              <w:t xml:space="preserve"> </w:t>
            </w:r>
            <w:r w:rsidR="00F3332B">
              <w:rPr>
                <w:rFonts w:cs="Calibri"/>
                <w:spacing w:val="-2"/>
                <w:sz w:val="18"/>
                <w:szCs w:val="18"/>
                <w:lang w:bidi="fr-FR"/>
              </w:rPr>
              <w:t>17h00 GMT+1</w:t>
            </w:r>
          </w:p>
        </w:tc>
      </w:tr>
      <w:tr w:rsidR="0052371C" w:rsidRPr="0052371C" w14:paraId="2B2B229D" w14:textId="77777777" w:rsidTr="00395435">
        <w:tc>
          <w:tcPr>
            <w:tcW w:w="4500" w:type="dxa"/>
          </w:tcPr>
          <w:p w14:paraId="7A9CA8E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Numéro de téléphone :</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Proposition à remettre le :</w:t>
            </w:r>
          </w:p>
        </w:tc>
      </w:tr>
      <w:tr w:rsidR="0052371C" w:rsidRPr="0052371C" w14:paraId="446B5A3F" w14:textId="77777777" w:rsidTr="00395435">
        <w:tc>
          <w:tcPr>
            <w:tcW w:w="4500" w:type="dxa"/>
          </w:tcPr>
          <w:p w14:paraId="278DD5C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d’émission :</w:t>
            </w:r>
          </w:p>
        </w:tc>
        <w:tc>
          <w:tcPr>
            <w:tcW w:w="2430" w:type="dxa"/>
          </w:tcPr>
          <w:p w14:paraId="074E22FC" w14:textId="167B026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w:t>
            </w:r>
            <w:r w:rsidR="00C558CD">
              <w:rPr>
                <w:rFonts w:eastAsia="Times New Roman" w:cs="Calibri"/>
                <w:b/>
                <w:sz w:val="18"/>
                <w:szCs w:val="18"/>
                <w:lang w:val="fr-FR" w:bidi="fr-FR"/>
              </w:rPr>
              <w:t xml:space="preserve"> </w:t>
            </w:r>
            <w:r w:rsidR="003A2271">
              <w:rPr>
                <w:rFonts w:cs="Calibri"/>
                <w:b/>
                <w:sz w:val="18"/>
                <w:szCs w:val="18"/>
                <w:lang w:bidi="fr-FR"/>
              </w:rPr>
              <w:t>2</w:t>
            </w:r>
            <w:r w:rsidR="00F3332B">
              <w:rPr>
                <w:rFonts w:cs="Calibri"/>
                <w:spacing w:val="-2"/>
                <w:sz w:val="18"/>
                <w:szCs w:val="18"/>
                <w:lang w:bidi="fr-FR"/>
              </w:rPr>
              <w:t xml:space="preserve">7 </w:t>
            </w:r>
            <w:proofErr w:type="spellStart"/>
            <w:r w:rsidR="00F3332B">
              <w:rPr>
                <w:rFonts w:cs="Calibri"/>
                <w:spacing w:val="-2"/>
                <w:sz w:val="18"/>
                <w:szCs w:val="18"/>
                <w:lang w:bidi="fr-FR"/>
              </w:rPr>
              <w:t>septembre</w:t>
            </w:r>
            <w:proofErr w:type="spellEnd"/>
            <w:r w:rsidR="00F3332B">
              <w:rPr>
                <w:rFonts w:cs="Calibri"/>
                <w:spacing w:val="-2"/>
                <w:sz w:val="18"/>
                <w:szCs w:val="18"/>
                <w:lang w:bidi="fr-FR"/>
              </w:rPr>
              <w:t xml:space="preserve"> 2020</w:t>
            </w:r>
          </w:p>
        </w:tc>
        <w:tc>
          <w:tcPr>
            <w:tcW w:w="2430" w:type="dxa"/>
          </w:tcPr>
          <w:p w14:paraId="5BA0D72A" w14:textId="656CBCBF"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Heure :</w:t>
            </w:r>
            <w:r w:rsidR="00C558CD">
              <w:rPr>
                <w:rFonts w:eastAsia="Times New Roman" w:cs="Calibri"/>
                <w:b/>
                <w:sz w:val="18"/>
                <w:szCs w:val="18"/>
                <w:lang w:val="fr-FR" w:bidi="fr-FR"/>
              </w:rPr>
              <w:t xml:space="preserve"> </w:t>
            </w:r>
            <w:r w:rsidR="00F3332B">
              <w:rPr>
                <w:rFonts w:cs="Calibri"/>
                <w:spacing w:val="-2"/>
                <w:sz w:val="18"/>
                <w:szCs w:val="18"/>
                <w:lang w:bidi="fr-FR"/>
              </w:rPr>
              <w:t>17h00 GMT+1</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Date d’attribution prévue :</w:t>
            </w:r>
          </w:p>
        </w:tc>
        <w:tc>
          <w:tcPr>
            <w:tcW w:w="2430" w:type="dxa"/>
            <w:shd w:val="clear" w:color="auto" w:fill="FFFFFF" w:themeFill="background1"/>
          </w:tcPr>
          <w:p w14:paraId="02A79099" w14:textId="71D5F53D" w:rsidR="0052371C" w:rsidRPr="0052371C" w:rsidRDefault="003A2271"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5</w:t>
            </w:r>
            <w:r w:rsidR="009721F8" w:rsidRPr="00AD126E">
              <w:rPr>
                <w:rFonts w:eastAsia="Times New Roman" w:cs="Calibri"/>
                <w:b/>
                <w:sz w:val="18"/>
                <w:szCs w:val="18"/>
              </w:rPr>
              <w:t xml:space="preserve"> </w:t>
            </w:r>
            <w:proofErr w:type="spellStart"/>
            <w:r w:rsidR="009721F8" w:rsidRPr="00AD126E">
              <w:rPr>
                <w:rFonts w:eastAsia="Times New Roman" w:cs="Calibri"/>
                <w:b/>
                <w:sz w:val="18"/>
                <w:szCs w:val="18"/>
              </w:rPr>
              <w:t>Octobre</w:t>
            </w:r>
            <w:proofErr w:type="spellEnd"/>
            <w:r w:rsidR="009721F8" w:rsidRPr="00AD126E">
              <w:rPr>
                <w:rFonts w:eastAsia="Times New Roman" w:cs="Calibri"/>
                <w:b/>
                <w:sz w:val="18"/>
                <w:szCs w:val="18"/>
              </w:rPr>
              <w:t xml:space="preserve"> 2020</w:t>
            </w: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77777777"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r w:rsidRPr="0052371C">
              <w:rPr>
                <w:rFonts w:eastAsia="Times New Roman" w:cs="Calibri"/>
                <w:b/>
                <w:sz w:val="18"/>
                <w:szCs w:val="18"/>
                <w:lang w:val="fr-FR" w:bidi="fr-FR"/>
              </w:rPr>
              <w:t>Date prévue de début / d’exécution du contrat (le ou d’ici au) :</w:t>
            </w:r>
          </w:p>
        </w:tc>
      </w:tr>
      <w:tr w:rsidR="0052371C" w:rsidRPr="0052371C" w14:paraId="5AD3EA1A" w14:textId="77777777" w:rsidTr="00395435">
        <w:trPr>
          <w:trHeight w:val="225"/>
        </w:trPr>
        <w:tc>
          <w:tcPr>
            <w:tcW w:w="4500" w:type="dxa"/>
          </w:tcPr>
          <w:p w14:paraId="5746E0CA" w14:textId="77777777" w:rsidR="0052371C" w:rsidRPr="00E2230A" w:rsidRDefault="0052371C" w:rsidP="0052371C">
            <w:pPr>
              <w:tabs>
                <w:tab w:val="right" w:pos="2880"/>
                <w:tab w:val="left" w:pos="3690"/>
                <w:tab w:val="left" w:pos="5040"/>
              </w:tabs>
              <w:ind w:right="144"/>
              <w:outlineLvl w:val="0"/>
              <w:rPr>
                <w:rFonts w:eastAsia="Times New Roman" w:cs="Calibri"/>
                <w:b/>
                <w:sz w:val="18"/>
                <w:szCs w:val="18"/>
                <w:lang w:val="fr-FR"/>
              </w:rPr>
            </w:pPr>
          </w:p>
        </w:tc>
        <w:tc>
          <w:tcPr>
            <w:tcW w:w="4860" w:type="dxa"/>
            <w:gridSpan w:val="2"/>
            <w:shd w:val="clear" w:color="auto" w:fill="FFFFFF" w:themeFill="background1"/>
          </w:tcPr>
          <w:p w14:paraId="552A8241" w14:textId="0D0E23CB"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lang w:val="fr-FR" w:bidi="fr-FR"/>
              </w:rPr>
              <w:t>___</w:t>
            </w:r>
            <w:r w:rsidR="00540268">
              <w:rPr>
                <w:rFonts w:eastAsia="Times New Roman" w:cs="Calibri"/>
                <w:b/>
                <w:sz w:val="18"/>
                <w:szCs w:val="18"/>
                <w:lang w:val="fr-FR" w:bidi="fr-FR"/>
              </w:rPr>
              <w:t>5 octobre 2020</w:t>
            </w:r>
            <w:r w:rsidRPr="0052371C">
              <w:rPr>
                <w:rFonts w:eastAsia="Times New Roman" w:cs="Calibri"/>
                <w:b/>
                <w:sz w:val="18"/>
                <w:szCs w:val="18"/>
                <w:lang w:val="fr-FR" w:bidi="fr-FR"/>
              </w:rPr>
              <w:t>________________________________</w:t>
            </w:r>
          </w:p>
        </w:tc>
      </w:tr>
    </w:tbl>
    <w:p w14:paraId="0EC8D645" w14:textId="3E73DF11" w:rsid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7E416BC9" w14:textId="2ED0EB57" w:rsidR="00B744FF" w:rsidRDefault="00B744FF"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1FE1430C" w14:textId="77777777" w:rsidR="00B744FF" w:rsidRPr="0052371C" w:rsidRDefault="00B744FF"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7EA98332" w14:textId="11CB3837" w:rsidR="00D45B16" w:rsidRPr="00E2230A" w:rsidRDefault="00E2230A" w:rsidP="00771609">
      <w:pPr>
        <w:pStyle w:val="ListParagraph"/>
        <w:numPr>
          <w:ilvl w:val="0"/>
          <w:numId w:val="12"/>
        </w:numPr>
        <w:rPr>
          <w:rFonts w:ascii="Calibri" w:eastAsia="Calibri" w:hAnsi="Calibri" w:cs="Calibri"/>
          <w:color w:val="0070C0"/>
          <w:spacing w:val="-3"/>
          <w:sz w:val="18"/>
          <w:szCs w:val="18"/>
        </w:rPr>
      </w:pPr>
      <w:r>
        <w:rPr>
          <w:rFonts w:ascii="Calibri" w:eastAsia="Times New Roman" w:hAnsi="Calibri" w:cs="Calibri"/>
          <w:b/>
          <w:color w:val="0070C0"/>
          <w:sz w:val="18"/>
          <w:szCs w:val="18"/>
          <w:lang w:bidi="fr-FR"/>
        </w:rPr>
        <w:lastRenderedPageBreak/>
        <w:t>Termes de référence</w:t>
      </w:r>
      <w:r w:rsidR="00AC30E6" w:rsidRPr="00B07D23">
        <w:rPr>
          <w:rFonts w:ascii="Calibri" w:eastAsia="Times New Roman" w:hAnsi="Calibri" w:cs="Calibri"/>
          <w:b/>
          <w:color w:val="0070C0"/>
          <w:sz w:val="18"/>
          <w:szCs w:val="18"/>
          <w:lang w:bidi="fr-FR"/>
        </w:rPr>
        <w:t xml:space="preserve"> d’ONU Femmes</w:t>
      </w:r>
    </w:p>
    <w:tbl>
      <w:tblPr>
        <w:tblStyle w:val="TableGrid4"/>
        <w:tblW w:w="0" w:type="auto"/>
        <w:tblLook w:val="04A0" w:firstRow="1" w:lastRow="0" w:firstColumn="1" w:lastColumn="0" w:noHBand="0" w:noVBand="1"/>
      </w:tblPr>
      <w:tblGrid>
        <w:gridCol w:w="8873"/>
      </w:tblGrid>
      <w:tr w:rsidR="00D45B16" w:rsidRPr="00A872BA" w14:paraId="24C9FB91" w14:textId="77777777" w:rsidTr="000F5AE8">
        <w:tc>
          <w:tcPr>
            <w:tcW w:w="8873" w:type="dxa"/>
          </w:tcPr>
          <w:p w14:paraId="481B1FB5" w14:textId="151A580F" w:rsidR="00D45B16" w:rsidRPr="008027B5" w:rsidRDefault="00D45B16" w:rsidP="00771609">
            <w:pPr>
              <w:numPr>
                <w:ilvl w:val="0"/>
                <w:numId w:val="2"/>
              </w:numPr>
              <w:tabs>
                <w:tab w:val="center" w:pos="4320"/>
                <w:tab w:val="right" w:pos="8640"/>
              </w:tabs>
              <w:jc w:val="both"/>
              <w:rPr>
                <w:rFonts w:asciiTheme="minorHAnsi" w:eastAsia="Times New Roman" w:hAnsiTheme="minorHAnsi" w:cstheme="minorHAnsi"/>
                <w:color w:val="000000"/>
                <w:spacing w:val="-3"/>
                <w:sz w:val="20"/>
                <w:szCs w:val="20"/>
                <w:lang w:val="en-GB" w:eastAsia="en-GB"/>
              </w:rPr>
            </w:pPr>
            <w:r w:rsidRPr="008027B5">
              <w:rPr>
                <w:rFonts w:asciiTheme="minorHAnsi" w:eastAsia="Times New Roman" w:hAnsiTheme="minorHAnsi" w:cstheme="minorHAnsi"/>
                <w:b/>
                <w:color w:val="000000"/>
                <w:spacing w:val="-3"/>
                <w:sz w:val="20"/>
                <w:szCs w:val="20"/>
                <w:lang w:val="fr-FR" w:bidi="fr-FR"/>
              </w:rPr>
              <w:t xml:space="preserve"> Introduction </w:t>
            </w:r>
          </w:p>
          <w:p w14:paraId="4E2A88EF" w14:textId="4413C250" w:rsidR="00304F85" w:rsidRPr="008027B5" w:rsidRDefault="00D45B16" w:rsidP="00304F85">
            <w:pPr>
              <w:pStyle w:val="ListParagraph"/>
              <w:numPr>
                <w:ilvl w:val="1"/>
                <w:numId w:val="2"/>
              </w:numPr>
              <w:rPr>
                <w:rFonts w:asciiTheme="minorHAnsi" w:eastAsia="Times New Roman" w:hAnsiTheme="minorHAnsi" w:cstheme="minorHAnsi"/>
                <w:b/>
                <w:bCs/>
                <w:color w:val="000000"/>
                <w:spacing w:val="-3"/>
                <w:sz w:val="20"/>
                <w:szCs w:val="20"/>
                <w:lang w:val="fr-FR" w:bidi="fr-FR"/>
              </w:rPr>
            </w:pPr>
            <w:r w:rsidRPr="008027B5">
              <w:rPr>
                <w:rFonts w:asciiTheme="minorHAnsi" w:eastAsia="Times New Roman" w:hAnsiTheme="minorHAnsi" w:cstheme="minorHAnsi"/>
                <w:b/>
                <w:bCs/>
                <w:color w:val="000000"/>
                <w:spacing w:val="-3"/>
                <w:sz w:val="20"/>
                <w:szCs w:val="20"/>
                <w:lang w:val="fr-FR" w:bidi="fr-FR"/>
              </w:rPr>
              <w:t xml:space="preserve">Contexte </w:t>
            </w:r>
            <w:r w:rsidR="00304F85" w:rsidRPr="008027B5">
              <w:rPr>
                <w:rFonts w:asciiTheme="minorHAnsi" w:eastAsia="Times New Roman" w:hAnsiTheme="minorHAnsi" w:cstheme="minorHAnsi"/>
                <w:b/>
                <w:bCs/>
                <w:color w:val="000000"/>
                <w:spacing w:val="-3"/>
                <w:sz w:val="20"/>
                <w:szCs w:val="20"/>
                <w:lang w:val="fr-FR" w:bidi="fr-FR"/>
              </w:rPr>
              <w:t>/ cadre des services requis / résultats</w:t>
            </w:r>
          </w:p>
          <w:p w14:paraId="07DA52E1" w14:textId="515583BA" w:rsidR="00EA6134" w:rsidRPr="008027B5" w:rsidRDefault="00EA6134" w:rsidP="00EA6134">
            <w:pPr>
              <w:jc w:val="both"/>
              <w:rPr>
                <w:rFonts w:cs="Calibri"/>
                <w:sz w:val="20"/>
                <w:szCs w:val="20"/>
                <w:lang w:val="fr-FR"/>
              </w:rPr>
            </w:pPr>
            <w:r w:rsidRPr="008027B5">
              <w:rPr>
                <w:rFonts w:cs="Calibri"/>
                <w:sz w:val="20"/>
                <w:szCs w:val="20"/>
                <w:lang w:val="fr-FR"/>
              </w:rPr>
              <w:t xml:space="preserve">L’entité des Nations Unies pour l’égalité des sexes et l’autonomisation des femmes « ONU Femmes » apporte son appui aux institutions nationales, gouvernement, et organisations de la société civile, pour la mise en œuvre de programmes visant la promotion de l’égalité des sexes et l’autonomisation des femmes, et dont la participation politique des femmes constitue </w:t>
            </w:r>
            <w:r w:rsidR="008A1045" w:rsidRPr="008027B5">
              <w:rPr>
                <w:rFonts w:cs="Calibri"/>
                <w:sz w:val="20"/>
                <w:szCs w:val="20"/>
                <w:lang w:val="fr-FR"/>
              </w:rPr>
              <w:t>un axe prioritaire</w:t>
            </w:r>
            <w:r w:rsidRPr="008027B5">
              <w:rPr>
                <w:rFonts w:cs="Calibri"/>
                <w:sz w:val="20"/>
                <w:szCs w:val="20"/>
                <w:lang w:val="fr-FR"/>
              </w:rPr>
              <w:t xml:space="preserve"> d’intervention. </w:t>
            </w:r>
          </w:p>
          <w:p w14:paraId="5DAA3CA1" w14:textId="77777777" w:rsidR="00EA6134" w:rsidRPr="008027B5" w:rsidRDefault="00EA6134" w:rsidP="00EA6134">
            <w:pPr>
              <w:jc w:val="both"/>
              <w:rPr>
                <w:sz w:val="20"/>
                <w:szCs w:val="20"/>
                <w:lang w:val="fr-FR"/>
              </w:rPr>
            </w:pPr>
          </w:p>
          <w:p w14:paraId="66E4E3D9" w14:textId="77777777" w:rsidR="00EA6134" w:rsidRPr="008027B5" w:rsidRDefault="00EA6134" w:rsidP="00EA6134">
            <w:pPr>
              <w:jc w:val="both"/>
              <w:rPr>
                <w:rFonts w:cs="Calibri"/>
                <w:sz w:val="20"/>
                <w:szCs w:val="20"/>
                <w:lang w:val="fr-FR"/>
              </w:rPr>
            </w:pPr>
            <w:r w:rsidRPr="008027B5">
              <w:rPr>
                <w:rFonts w:cs="Calibri"/>
                <w:sz w:val="20"/>
                <w:szCs w:val="20"/>
                <w:lang w:val="fr-FR"/>
              </w:rPr>
              <w:t xml:space="preserve">Le bureau ONU Femmes pour le Maroc souhaiterait appuyer des projets de la société civile dans le domaine de la participation politique des femmes. Il s’agira d’appuyer des initiatives portant sur l’analyse genre du système électoral et de promouvoir un plaidoyer en faveur d'un cadre légal et système électoral en faveur de l’égalité entre les sexes. </w:t>
            </w:r>
          </w:p>
          <w:p w14:paraId="7605E33B" w14:textId="77777777" w:rsidR="00EA6134" w:rsidRPr="008027B5" w:rsidRDefault="00EA6134" w:rsidP="00EA6134">
            <w:pPr>
              <w:jc w:val="both"/>
              <w:rPr>
                <w:sz w:val="20"/>
                <w:szCs w:val="20"/>
                <w:lang w:val="fr-FR"/>
              </w:rPr>
            </w:pPr>
          </w:p>
          <w:p w14:paraId="5AEB41BF" w14:textId="77777777" w:rsidR="00EA6134" w:rsidRPr="008027B5" w:rsidRDefault="00EA6134" w:rsidP="00EA6134">
            <w:pPr>
              <w:jc w:val="both"/>
              <w:rPr>
                <w:sz w:val="20"/>
                <w:szCs w:val="20"/>
                <w:lang w:val="fr-FR"/>
              </w:rPr>
            </w:pPr>
            <w:r w:rsidRPr="008027B5">
              <w:rPr>
                <w:sz w:val="20"/>
                <w:szCs w:val="20"/>
                <w:lang w:val="fr-FR"/>
              </w:rPr>
              <w:t>Le présent appel s’inscrit dans le cadre d’un programme "</w:t>
            </w:r>
            <w:proofErr w:type="spellStart"/>
            <w:r w:rsidRPr="008027B5">
              <w:rPr>
                <w:sz w:val="20"/>
                <w:szCs w:val="20"/>
                <w:lang w:val="fr-FR"/>
              </w:rPr>
              <w:t>Addressing</w:t>
            </w:r>
            <w:proofErr w:type="spellEnd"/>
            <w:r w:rsidRPr="008027B5">
              <w:rPr>
                <w:sz w:val="20"/>
                <w:szCs w:val="20"/>
                <w:lang w:val="fr-FR"/>
              </w:rPr>
              <w:t xml:space="preserve"> </w:t>
            </w:r>
            <w:proofErr w:type="spellStart"/>
            <w:r w:rsidRPr="008027B5">
              <w:rPr>
                <w:sz w:val="20"/>
                <w:szCs w:val="20"/>
                <w:lang w:val="fr-FR"/>
              </w:rPr>
              <w:t>Gender</w:t>
            </w:r>
            <w:proofErr w:type="spellEnd"/>
            <w:r w:rsidRPr="008027B5">
              <w:rPr>
                <w:sz w:val="20"/>
                <w:szCs w:val="20"/>
                <w:lang w:val="fr-FR"/>
              </w:rPr>
              <w:t xml:space="preserve"> </w:t>
            </w:r>
            <w:proofErr w:type="spellStart"/>
            <w:r w:rsidRPr="008027B5">
              <w:rPr>
                <w:sz w:val="20"/>
                <w:szCs w:val="20"/>
                <w:lang w:val="fr-FR"/>
              </w:rPr>
              <w:t>Discriminatory</w:t>
            </w:r>
            <w:proofErr w:type="spellEnd"/>
            <w:r w:rsidRPr="008027B5">
              <w:rPr>
                <w:sz w:val="20"/>
                <w:szCs w:val="20"/>
                <w:lang w:val="fr-FR"/>
              </w:rPr>
              <w:t xml:space="preserve"> Laws and </w:t>
            </w:r>
            <w:proofErr w:type="spellStart"/>
            <w:r w:rsidRPr="008027B5">
              <w:rPr>
                <w:sz w:val="20"/>
                <w:szCs w:val="20"/>
                <w:lang w:val="fr-FR"/>
              </w:rPr>
              <w:t>Their</w:t>
            </w:r>
            <w:proofErr w:type="spellEnd"/>
            <w:r w:rsidRPr="008027B5">
              <w:rPr>
                <w:sz w:val="20"/>
                <w:szCs w:val="20"/>
                <w:lang w:val="fr-FR"/>
              </w:rPr>
              <w:t xml:space="preserve"> Impact on Women and Girls in the Arab States", avec le soutien financier du gouvernement japonais. </w:t>
            </w:r>
          </w:p>
          <w:p w14:paraId="0E462B36" w14:textId="77777777" w:rsidR="00EA6134" w:rsidRPr="008027B5" w:rsidRDefault="00EA6134" w:rsidP="00EA6134">
            <w:pPr>
              <w:jc w:val="both"/>
              <w:rPr>
                <w:sz w:val="20"/>
                <w:szCs w:val="20"/>
                <w:lang w:val="fr-FR"/>
              </w:rPr>
            </w:pPr>
          </w:p>
          <w:p w14:paraId="34F45C88" w14:textId="4AEBE36B" w:rsidR="00EA6134" w:rsidRPr="008027B5" w:rsidRDefault="00EA6134" w:rsidP="00EA6134">
            <w:pPr>
              <w:jc w:val="both"/>
              <w:rPr>
                <w:sz w:val="20"/>
                <w:szCs w:val="20"/>
                <w:lang w:val="fr-FR"/>
              </w:rPr>
            </w:pPr>
            <w:r w:rsidRPr="008027B5">
              <w:rPr>
                <w:sz w:val="20"/>
                <w:szCs w:val="20"/>
                <w:lang w:val="fr-FR"/>
              </w:rPr>
              <w:t xml:space="preserve">L'objectif général du programme est d’appuyer, en se basant sur les bonnes pratiques mondiales, les décideurs politiques et les partenaires de la société civile à élaborer et à soutenir la mise en œuvre de cadres juridiques tenant compte de l'égalité des sexes. L’ambition du programme est de contribuer au renforcement de données et analyses sur les lois selon une perspective d’égalité des sexes et de </w:t>
            </w:r>
            <w:r w:rsidR="008027B5" w:rsidRPr="008027B5">
              <w:rPr>
                <w:sz w:val="20"/>
                <w:szCs w:val="20"/>
                <w:lang w:val="fr-FR"/>
              </w:rPr>
              <w:t>non-discrimination</w:t>
            </w:r>
            <w:r w:rsidRPr="008027B5">
              <w:rPr>
                <w:sz w:val="20"/>
                <w:szCs w:val="20"/>
                <w:lang w:val="fr-FR"/>
              </w:rPr>
              <w:t xml:space="preserve"> et d’accroitre </w:t>
            </w:r>
            <w:r w:rsidR="008027B5" w:rsidRPr="008027B5">
              <w:rPr>
                <w:sz w:val="20"/>
                <w:szCs w:val="20"/>
                <w:lang w:val="fr-FR"/>
              </w:rPr>
              <w:t>par-là</w:t>
            </w:r>
            <w:r w:rsidRPr="008027B5">
              <w:rPr>
                <w:sz w:val="20"/>
                <w:szCs w:val="20"/>
                <w:lang w:val="fr-FR"/>
              </w:rPr>
              <w:t xml:space="preserve"> les ressources techniques pertinentes pour la réforme et mise en œuvre des réformes juridiques en faveur de l'élimination de discriminatoires fondées sur le genre. </w:t>
            </w:r>
          </w:p>
          <w:p w14:paraId="1D8EA3CD" w14:textId="77777777" w:rsidR="00EA6134" w:rsidRPr="008027B5" w:rsidRDefault="00EA6134" w:rsidP="00EA6134">
            <w:pPr>
              <w:jc w:val="both"/>
              <w:rPr>
                <w:sz w:val="20"/>
                <w:szCs w:val="20"/>
                <w:lang w:val="fr-FR"/>
              </w:rPr>
            </w:pPr>
          </w:p>
          <w:p w14:paraId="042EB383" w14:textId="77777777" w:rsidR="00EA6134" w:rsidRPr="008027B5" w:rsidRDefault="00EA6134" w:rsidP="008A1045">
            <w:pPr>
              <w:pStyle w:val="CommentText"/>
              <w:jc w:val="both"/>
              <w:rPr>
                <w:u w:val="single"/>
                <w:lang w:val="fr-FR"/>
              </w:rPr>
            </w:pPr>
            <w:r w:rsidRPr="008027B5">
              <w:rPr>
                <w:lang w:val="fr-FR"/>
              </w:rPr>
              <w:t>Dans ce cadre, ONU Femmes lance</w:t>
            </w:r>
            <w:r w:rsidRPr="008027B5">
              <w:rPr>
                <w:rFonts w:cs="Calibri"/>
                <w:bCs/>
                <w:lang w:val="fr-FR"/>
              </w:rPr>
              <w:t xml:space="preserve"> </w:t>
            </w:r>
            <w:r w:rsidRPr="008027B5">
              <w:rPr>
                <w:rFonts w:cs="Calibri"/>
                <w:bCs/>
                <w:u w:val="single"/>
                <w:lang w:val="fr-FR"/>
              </w:rPr>
              <w:t xml:space="preserve">un appel à projet auprès d’organisations de la société civile </w:t>
            </w:r>
            <w:r w:rsidRPr="008027B5">
              <w:rPr>
                <w:rFonts w:cs="Calibri"/>
                <w:b/>
                <w:u w:val="single"/>
                <w:lang w:val="fr-FR"/>
              </w:rPr>
              <w:t>pour</w:t>
            </w:r>
            <w:r w:rsidRPr="008027B5">
              <w:rPr>
                <w:rFonts w:cs="Calibri"/>
                <w:bCs/>
                <w:u w:val="single"/>
                <w:lang w:val="fr-FR"/>
              </w:rPr>
              <w:t xml:space="preserve"> </w:t>
            </w:r>
            <w:r w:rsidRPr="008027B5">
              <w:rPr>
                <w:rFonts w:cs="Calibri"/>
                <w:b/>
                <w:u w:val="single"/>
                <w:lang w:val="fr-FR"/>
              </w:rPr>
              <w:t xml:space="preserve">effectuer une </w:t>
            </w:r>
            <w:r w:rsidRPr="008027B5">
              <w:rPr>
                <w:b/>
                <w:u w:val="single"/>
                <w:lang w:val="fr-FR"/>
              </w:rPr>
              <w:t>analyse genre de système électoral et développer des outils de sensibilisation et plaidoyer.</w:t>
            </w:r>
          </w:p>
          <w:p w14:paraId="0EA9595F" w14:textId="77777777" w:rsidR="00EA6134" w:rsidRPr="008027B5" w:rsidRDefault="00EA6134" w:rsidP="00EA6134">
            <w:pPr>
              <w:jc w:val="both"/>
              <w:rPr>
                <w:rFonts w:cs="Calibri"/>
                <w:bCs/>
                <w:sz w:val="20"/>
                <w:szCs w:val="20"/>
                <w:highlight w:val="green"/>
                <w:u w:val="single"/>
                <w:lang w:val="fr-FR"/>
              </w:rPr>
            </w:pPr>
          </w:p>
          <w:p w14:paraId="59795771" w14:textId="77777777" w:rsidR="00DC7DCA" w:rsidRPr="008027B5" w:rsidRDefault="00DC7DCA" w:rsidP="003A6F8F">
            <w:pPr>
              <w:pStyle w:val="ListParagraph"/>
              <w:numPr>
                <w:ilvl w:val="1"/>
                <w:numId w:val="2"/>
              </w:numPr>
              <w:spacing w:line="259" w:lineRule="auto"/>
              <w:rPr>
                <w:rFonts w:asciiTheme="minorHAnsi" w:eastAsia="Times New Roman" w:hAnsiTheme="minorHAnsi" w:cstheme="minorHAnsi"/>
                <w:b/>
                <w:bCs/>
                <w:color w:val="000000"/>
                <w:spacing w:val="-3"/>
                <w:sz w:val="20"/>
                <w:szCs w:val="20"/>
                <w:lang w:val="fr-FR" w:eastAsia="en-GB"/>
              </w:rPr>
            </w:pPr>
            <w:r w:rsidRPr="008027B5">
              <w:rPr>
                <w:rFonts w:asciiTheme="minorHAnsi" w:eastAsia="Times New Roman" w:hAnsiTheme="minorHAnsi" w:cstheme="minorHAnsi"/>
                <w:b/>
                <w:bCs/>
                <w:color w:val="000000"/>
                <w:spacing w:val="-3"/>
                <w:sz w:val="20"/>
                <w:szCs w:val="20"/>
                <w:lang w:val="fr-FR" w:bidi="fr-FR"/>
              </w:rPr>
              <w:t xml:space="preserve">Aperçu général des services requis / résultats  </w:t>
            </w:r>
          </w:p>
          <w:p w14:paraId="2149BC50" w14:textId="188B507F" w:rsidR="008027B5" w:rsidRPr="003A6F8F" w:rsidRDefault="008027B5" w:rsidP="00A73222">
            <w:pPr>
              <w:jc w:val="both"/>
              <w:rPr>
                <w:rFonts w:asciiTheme="minorHAnsi" w:hAnsiTheme="minorHAnsi" w:cstheme="minorHAnsi"/>
                <w:sz w:val="20"/>
                <w:szCs w:val="20"/>
                <w:lang w:val="fr-FR"/>
              </w:rPr>
            </w:pPr>
            <w:r w:rsidRPr="008027B5">
              <w:rPr>
                <w:rFonts w:asciiTheme="minorHAnsi" w:hAnsiTheme="minorHAnsi" w:cstheme="minorHAnsi"/>
                <w:sz w:val="20"/>
                <w:szCs w:val="20"/>
                <w:lang w:val="fr-FR"/>
              </w:rPr>
              <w:t xml:space="preserve">Les interventions attendues de la part des organisations de la société civile s’inscrivent dans la priorité stratégique « renforcer le leadership et la participation politique des Femmes » du plan de travail d’ONU Femmes. Les interventions contribueront à améliorer le taux de représentation des femmes, notamment des jeunes et de promouvoir des normes sociales favorables à l’égalité des sexes.  </w:t>
            </w:r>
          </w:p>
        </w:tc>
      </w:tr>
      <w:tr w:rsidR="000F5AE8" w:rsidRPr="00A872BA" w14:paraId="4E48E7A9" w14:textId="77777777" w:rsidTr="000F5AE8">
        <w:tc>
          <w:tcPr>
            <w:tcW w:w="8873" w:type="dxa"/>
          </w:tcPr>
          <w:p w14:paraId="1674E8C4" w14:textId="244C905F" w:rsidR="000F5AE8" w:rsidRPr="00AD126E" w:rsidRDefault="000F5AE8" w:rsidP="005A00CC">
            <w:pPr>
              <w:numPr>
                <w:ilvl w:val="0"/>
                <w:numId w:val="2"/>
              </w:numPr>
              <w:tabs>
                <w:tab w:val="center" w:pos="4320"/>
                <w:tab w:val="right" w:pos="8640"/>
              </w:tabs>
              <w:jc w:val="both"/>
              <w:rPr>
                <w:rFonts w:asciiTheme="minorHAnsi" w:eastAsia="Times New Roman" w:hAnsiTheme="minorHAnsi" w:cstheme="minorHAnsi"/>
                <w:color w:val="000000"/>
                <w:spacing w:val="-3"/>
                <w:sz w:val="20"/>
                <w:szCs w:val="20"/>
                <w:lang w:val="fr-FR" w:eastAsia="en-GB"/>
              </w:rPr>
            </w:pPr>
            <w:r w:rsidRPr="00AD126E">
              <w:rPr>
                <w:rFonts w:asciiTheme="minorHAnsi" w:eastAsia="Times New Roman" w:hAnsiTheme="minorHAnsi" w:cstheme="minorHAnsi"/>
                <w:b/>
                <w:color w:val="000000"/>
                <w:spacing w:val="-3"/>
                <w:sz w:val="20"/>
                <w:szCs w:val="20"/>
                <w:lang w:val="fr-FR" w:bidi="fr-FR"/>
              </w:rPr>
              <w:t xml:space="preserve"> Description des services requis / résultats </w:t>
            </w:r>
          </w:p>
          <w:p w14:paraId="2259F8B0" w14:textId="77777777" w:rsidR="002C2989" w:rsidRPr="002C2989" w:rsidRDefault="002C2989" w:rsidP="002C2989">
            <w:pPr>
              <w:contextualSpacing/>
              <w:jc w:val="both"/>
              <w:rPr>
                <w:rFonts w:cs="Calibri"/>
                <w:sz w:val="20"/>
                <w:szCs w:val="20"/>
                <w:lang w:val="fr-FR"/>
              </w:rPr>
            </w:pPr>
            <w:r w:rsidRPr="002C2989">
              <w:rPr>
                <w:rFonts w:cs="Calibri"/>
                <w:bCs/>
                <w:sz w:val="20"/>
                <w:szCs w:val="20"/>
                <w:lang w:val="fr-FR"/>
              </w:rPr>
              <w:t>Il est attendu de l’OSC de d</w:t>
            </w:r>
            <w:r w:rsidRPr="002C2989">
              <w:rPr>
                <w:rFonts w:cs="Calibri"/>
                <w:sz w:val="20"/>
                <w:szCs w:val="20"/>
                <w:lang w:val="fr-FR"/>
              </w:rPr>
              <w:t xml:space="preserve">évelopper et promouvoir une réflexion participative et un débat public sur le système électoral actuel, l’abstention électorale, notamment </w:t>
            </w:r>
            <w:proofErr w:type="spellStart"/>
            <w:r w:rsidRPr="002C2989">
              <w:rPr>
                <w:rFonts w:cs="Calibri"/>
                <w:sz w:val="20"/>
                <w:szCs w:val="20"/>
                <w:lang w:val="fr-FR"/>
              </w:rPr>
              <w:t>fes</w:t>
            </w:r>
            <w:proofErr w:type="spellEnd"/>
            <w:r w:rsidRPr="002C2989">
              <w:rPr>
                <w:rFonts w:cs="Calibri"/>
                <w:sz w:val="20"/>
                <w:szCs w:val="20"/>
                <w:lang w:val="fr-FR"/>
              </w:rPr>
              <w:t xml:space="preserve"> jeunes et sur les changements nécessaires en vue de promouvoir la démocratie citoyenne et participative. </w:t>
            </w:r>
            <w:r w:rsidRPr="002C2989">
              <w:rPr>
                <w:rFonts w:cs="Calibri"/>
                <w:bCs/>
                <w:sz w:val="20"/>
                <w:szCs w:val="20"/>
                <w:u w:val="single"/>
                <w:lang w:val="fr-FR"/>
              </w:rPr>
              <w:t xml:space="preserve"> </w:t>
            </w:r>
          </w:p>
          <w:p w14:paraId="70A62D5C" w14:textId="77777777" w:rsidR="002C2989" w:rsidRPr="002C2989" w:rsidRDefault="002C2989" w:rsidP="002C2989">
            <w:pPr>
              <w:contextualSpacing/>
              <w:jc w:val="both"/>
              <w:rPr>
                <w:rFonts w:cs="Calibri"/>
                <w:sz w:val="20"/>
                <w:szCs w:val="20"/>
                <w:lang w:val="fr-FR"/>
              </w:rPr>
            </w:pPr>
          </w:p>
          <w:p w14:paraId="32270FD1" w14:textId="77777777" w:rsidR="002C2989" w:rsidRPr="002C2989" w:rsidRDefault="002C2989" w:rsidP="002C2989">
            <w:pPr>
              <w:contextualSpacing/>
              <w:jc w:val="both"/>
              <w:rPr>
                <w:rFonts w:cs="Calibri"/>
                <w:b/>
                <w:bCs/>
                <w:sz w:val="20"/>
                <w:szCs w:val="20"/>
              </w:rPr>
            </w:pPr>
            <w:proofErr w:type="spellStart"/>
            <w:r w:rsidRPr="002C2989">
              <w:rPr>
                <w:rFonts w:cs="Calibri"/>
                <w:b/>
                <w:bCs/>
                <w:sz w:val="20"/>
                <w:szCs w:val="20"/>
              </w:rPr>
              <w:t>Pistes</w:t>
            </w:r>
            <w:proofErr w:type="spellEnd"/>
            <w:r w:rsidRPr="002C2989">
              <w:rPr>
                <w:rFonts w:cs="Calibri"/>
                <w:b/>
                <w:bCs/>
                <w:sz w:val="20"/>
                <w:szCs w:val="20"/>
              </w:rPr>
              <w:t xml:space="preserve"> </w:t>
            </w:r>
            <w:proofErr w:type="spellStart"/>
            <w:r w:rsidRPr="002C2989">
              <w:rPr>
                <w:rFonts w:cs="Calibri"/>
                <w:b/>
                <w:bCs/>
                <w:sz w:val="20"/>
                <w:szCs w:val="20"/>
              </w:rPr>
              <w:t>d’intervention</w:t>
            </w:r>
            <w:proofErr w:type="spellEnd"/>
            <w:r w:rsidRPr="002C2989">
              <w:rPr>
                <w:rFonts w:cs="Calibri"/>
                <w:b/>
                <w:bCs/>
                <w:sz w:val="20"/>
                <w:szCs w:val="20"/>
              </w:rPr>
              <w:t xml:space="preserve"> </w:t>
            </w:r>
          </w:p>
          <w:p w14:paraId="1F96A643" w14:textId="77777777" w:rsidR="002C2989" w:rsidRPr="002C2989" w:rsidRDefault="002C2989" w:rsidP="002C2989">
            <w:pPr>
              <w:pStyle w:val="ListParagraph"/>
              <w:numPr>
                <w:ilvl w:val="0"/>
                <w:numId w:val="22"/>
              </w:numPr>
              <w:jc w:val="both"/>
              <w:rPr>
                <w:rFonts w:cs="Calibri"/>
                <w:sz w:val="20"/>
                <w:szCs w:val="20"/>
                <w:lang w:val="fr-FR"/>
              </w:rPr>
            </w:pPr>
            <w:r w:rsidRPr="002C2989">
              <w:rPr>
                <w:rFonts w:cs="Calibri"/>
                <w:sz w:val="20"/>
                <w:szCs w:val="20"/>
                <w:lang w:val="fr-FR"/>
              </w:rPr>
              <w:t>Mener une analyse critique sensible au genre des composantes du système électoral et une réflexion sur les dispositions pour améliorer la participation citoyenne et favoriser la mise en place d’un système électoral plus inclusif et paritaire.</w:t>
            </w:r>
          </w:p>
          <w:p w14:paraId="717509F1" w14:textId="77777777" w:rsidR="002C2989" w:rsidRPr="002C2989" w:rsidRDefault="002C2989" w:rsidP="002C2989">
            <w:pPr>
              <w:pStyle w:val="ListParagraph"/>
              <w:numPr>
                <w:ilvl w:val="0"/>
                <w:numId w:val="22"/>
              </w:numPr>
              <w:jc w:val="both"/>
              <w:rPr>
                <w:rFonts w:cs="Calibri"/>
                <w:sz w:val="20"/>
                <w:szCs w:val="20"/>
                <w:lang w:val="fr-FR"/>
              </w:rPr>
            </w:pPr>
            <w:r w:rsidRPr="002C2989">
              <w:rPr>
                <w:rFonts w:cs="Calibri"/>
                <w:sz w:val="20"/>
                <w:szCs w:val="20"/>
                <w:lang w:val="fr-FR"/>
              </w:rPr>
              <w:t xml:space="preserve">Elaborer une stratégie de mobilisation et de plaidoyer </w:t>
            </w:r>
          </w:p>
          <w:p w14:paraId="320B45D5" w14:textId="77777777" w:rsidR="002C2989" w:rsidRPr="002C2989" w:rsidRDefault="002C2989" w:rsidP="002C2989">
            <w:pPr>
              <w:pStyle w:val="ListParagraph"/>
              <w:numPr>
                <w:ilvl w:val="0"/>
                <w:numId w:val="22"/>
              </w:numPr>
              <w:jc w:val="both"/>
              <w:rPr>
                <w:rFonts w:cs="Calibri"/>
                <w:sz w:val="20"/>
                <w:szCs w:val="20"/>
                <w:lang w:val="fr-FR"/>
              </w:rPr>
            </w:pPr>
            <w:r w:rsidRPr="002C2989">
              <w:rPr>
                <w:rFonts w:cs="Calibri"/>
                <w:sz w:val="20"/>
                <w:szCs w:val="20"/>
                <w:lang w:val="fr-FR"/>
              </w:rPr>
              <w:t>Elaborer un mémorandum de plaidoyer pour cette stratégie</w:t>
            </w:r>
          </w:p>
          <w:p w14:paraId="5B4056A5" w14:textId="502F9275" w:rsidR="003A6F8F" w:rsidRPr="003A6F8F" w:rsidRDefault="002C2989" w:rsidP="000F5AE8">
            <w:pPr>
              <w:pStyle w:val="ListParagraph"/>
              <w:numPr>
                <w:ilvl w:val="0"/>
                <w:numId w:val="22"/>
              </w:numPr>
              <w:jc w:val="both"/>
              <w:rPr>
                <w:rFonts w:cs="Calibri"/>
                <w:sz w:val="20"/>
                <w:szCs w:val="20"/>
                <w:lang w:val="fr-FR"/>
              </w:rPr>
            </w:pPr>
            <w:r w:rsidRPr="002C2989">
              <w:rPr>
                <w:rFonts w:cs="Calibri"/>
                <w:sz w:val="20"/>
                <w:szCs w:val="20"/>
                <w:lang w:val="fr-FR"/>
              </w:rPr>
              <w:t xml:space="preserve"> Produire des outils de sensibilisation et de prise de consciences au profit de jeunes filles et garçons pour les inciter à la participation </w:t>
            </w:r>
            <w:r w:rsidR="00A40BA3" w:rsidRPr="002C2989">
              <w:rPr>
                <w:rFonts w:cs="Calibri"/>
                <w:sz w:val="20"/>
                <w:szCs w:val="20"/>
                <w:lang w:val="fr-FR"/>
              </w:rPr>
              <w:t>politique.</w:t>
            </w:r>
          </w:p>
        </w:tc>
      </w:tr>
      <w:tr w:rsidR="000F5AE8" w:rsidRPr="00A872BA" w14:paraId="4C610FB7" w14:textId="77777777" w:rsidTr="000F5AE8">
        <w:tc>
          <w:tcPr>
            <w:tcW w:w="8873" w:type="dxa"/>
          </w:tcPr>
          <w:p w14:paraId="5DEC1190" w14:textId="5D8DCF0A" w:rsidR="000F5AE8" w:rsidRPr="006772DE" w:rsidRDefault="000F5AE8" w:rsidP="000F5AE8">
            <w:pPr>
              <w:numPr>
                <w:ilvl w:val="0"/>
                <w:numId w:val="2"/>
              </w:numPr>
              <w:tabs>
                <w:tab w:val="center" w:pos="4320"/>
                <w:tab w:val="right" w:pos="8640"/>
              </w:tabs>
              <w:jc w:val="both"/>
              <w:rPr>
                <w:rFonts w:asciiTheme="minorHAnsi" w:eastAsia="Times New Roman" w:hAnsiTheme="minorHAnsi" w:cstheme="minorHAnsi"/>
                <w:b/>
                <w:color w:val="000000"/>
                <w:spacing w:val="-3"/>
                <w:sz w:val="20"/>
                <w:szCs w:val="20"/>
                <w:lang w:val="fr-FR" w:eastAsia="en-GB"/>
              </w:rPr>
            </w:pPr>
            <w:r w:rsidRPr="006772DE">
              <w:rPr>
                <w:rFonts w:asciiTheme="minorHAnsi" w:eastAsia="Times New Roman" w:hAnsiTheme="minorHAnsi" w:cstheme="minorHAnsi"/>
                <w:b/>
                <w:color w:val="000000"/>
                <w:spacing w:val="-3"/>
                <w:sz w:val="20"/>
                <w:szCs w:val="20"/>
                <w:lang w:val="fr-FR" w:bidi="fr-FR"/>
              </w:rPr>
              <w:t xml:space="preserve"> Échéancier :  Date de début et de fin de prestation des services requis / résultats </w:t>
            </w:r>
          </w:p>
          <w:p w14:paraId="446AB2FB" w14:textId="64143397" w:rsidR="000F5AE8" w:rsidRPr="0098434B" w:rsidRDefault="006772DE" w:rsidP="000F5AE8">
            <w:pPr>
              <w:tabs>
                <w:tab w:val="center" w:pos="435"/>
                <w:tab w:val="right" w:pos="8640"/>
              </w:tabs>
              <w:ind w:right="242"/>
              <w:jc w:val="both"/>
              <w:rPr>
                <w:rFonts w:asciiTheme="minorHAnsi" w:hAnsiTheme="minorHAnsi" w:cstheme="minorHAnsi"/>
                <w:b/>
                <w:iCs/>
                <w:color w:val="000000"/>
                <w:sz w:val="18"/>
                <w:szCs w:val="18"/>
                <w:highlight w:val="yellow"/>
                <w:lang w:val="fr-FR"/>
              </w:rPr>
            </w:pPr>
            <w:r w:rsidRPr="006772DE">
              <w:rPr>
                <w:rFonts w:asciiTheme="minorHAnsi" w:hAnsiTheme="minorHAnsi" w:cstheme="minorHAnsi"/>
                <w:bCs/>
                <w:iCs/>
                <w:color w:val="000000"/>
                <w:sz w:val="20"/>
                <w:szCs w:val="20"/>
                <w:lang w:val="fr-FR"/>
              </w:rPr>
              <w:t>Le plan d’action proposé pourra avoir une durée de 0</w:t>
            </w:r>
            <w:r>
              <w:rPr>
                <w:rFonts w:asciiTheme="minorHAnsi" w:hAnsiTheme="minorHAnsi" w:cstheme="minorHAnsi"/>
                <w:bCs/>
                <w:iCs/>
                <w:color w:val="000000"/>
                <w:sz w:val="20"/>
                <w:szCs w:val="20"/>
                <w:lang w:val="fr-FR"/>
              </w:rPr>
              <w:t>6</w:t>
            </w:r>
            <w:r w:rsidRPr="006772DE">
              <w:rPr>
                <w:rFonts w:asciiTheme="minorHAnsi" w:hAnsiTheme="minorHAnsi" w:cstheme="minorHAnsi"/>
                <w:bCs/>
                <w:iCs/>
                <w:color w:val="000000"/>
                <w:sz w:val="20"/>
                <w:szCs w:val="20"/>
                <w:lang w:val="fr-FR"/>
              </w:rPr>
              <w:t xml:space="preserve"> mois à partir d’</w:t>
            </w:r>
            <w:r>
              <w:rPr>
                <w:rFonts w:asciiTheme="minorHAnsi" w:hAnsiTheme="minorHAnsi" w:cstheme="minorHAnsi"/>
                <w:bCs/>
                <w:iCs/>
                <w:color w:val="000000"/>
                <w:sz w:val="20"/>
                <w:szCs w:val="20"/>
                <w:lang w:val="fr-FR"/>
              </w:rPr>
              <w:t xml:space="preserve">octobre </w:t>
            </w:r>
            <w:r w:rsidRPr="006772DE">
              <w:rPr>
                <w:rFonts w:asciiTheme="minorHAnsi" w:hAnsiTheme="minorHAnsi" w:cstheme="minorHAnsi"/>
                <w:bCs/>
                <w:iCs/>
                <w:color w:val="000000"/>
                <w:sz w:val="20"/>
                <w:szCs w:val="20"/>
                <w:lang w:val="fr-FR"/>
              </w:rPr>
              <w:t>2020. Il devra être réalisé et complété au plus tard le 31 mars 2021.</w:t>
            </w:r>
          </w:p>
        </w:tc>
      </w:tr>
      <w:tr w:rsidR="000F5AE8" w:rsidRPr="00A872BA" w14:paraId="0B55902D" w14:textId="77777777" w:rsidTr="000F5AE8">
        <w:tc>
          <w:tcPr>
            <w:tcW w:w="8873" w:type="dxa"/>
          </w:tcPr>
          <w:p w14:paraId="42A4B2BA" w14:textId="214B371B" w:rsidR="000F5AE8" w:rsidRPr="00A40BA3" w:rsidRDefault="000F5AE8" w:rsidP="000F5AE8">
            <w:pPr>
              <w:numPr>
                <w:ilvl w:val="0"/>
                <w:numId w:val="2"/>
              </w:numPr>
              <w:tabs>
                <w:tab w:val="center" w:pos="4320"/>
                <w:tab w:val="right" w:pos="8640"/>
              </w:tabs>
              <w:jc w:val="both"/>
              <w:rPr>
                <w:rFonts w:asciiTheme="minorHAnsi" w:eastAsia="Times New Roman" w:hAnsiTheme="minorHAnsi" w:cstheme="minorHAnsi"/>
                <w:color w:val="000000"/>
                <w:spacing w:val="-3"/>
                <w:sz w:val="20"/>
                <w:szCs w:val="20"/>
                <w:lang w:val="fr-FR" w:eastAsia="en-GB"/>
              </w:rPr>
            </w:pPr>
            <w:r w:rsidRPr="006772DE">
              <w:rPr>
                <w:rFonts w:asciiTheme="minorHAnsi" w:eastAsia="Times New Roman" w:hAnsiTheme="minorHAnsi" w:cstheme="minorHAnsi"/>
                <w:b/>
                <w:color w:val="000000"/>
                <w:spacing w:val="-3"/>
                <w:sz w:val="20"/>
                <w:szCs w:val="20"/>
                <w:lang w:val="fr-FR" w:bidi="fr-FR"/>
              </w:rPr>
              <w:t xml:space="preserve"> </w:t>
            </w:r>
            <w:r w:rsidRPr="00A40BA3">
              <w:rPr>
                <w:rFonts w:asciiTheme="minorHAnsi" w:eastAsia="Times New Roman" w:hAnsiTheme="minorHAnsi" w:cstheme="minorHAnsi"/>
                <w:b/>
                <w:color w:val="000000"/>
                <w:spacing w:val="-3"/>
                <w:sz w:val="20"/>
                <w:szCs w:val="20"/>
                <w:lang w:val="fr-FR" w:bidi="fr-FR"/>
              </w:rPr>
              <w:t>Compétences :</w:t>
            </w:r>
          </w:p>
          <w:p w14:paraId="697B0838" w14:textId="77777777" w:rsidR="00F072F1" w:rsidRPr="00A40BA3" w:rsidRDefault="00F072F1" w:rsidP="00F072F1">
            <w:pPr>
              <w:numPr>
                <w:ilvl w:val="1"/>
                <w:numId w:val="2"/>
              </w:numPr>
              <w:ind w:left="1440"/>
              <w:contextualSpacing/>
              <w:jc w:val="both"/>
              <w:rPr>
                <w:rFonts w:cs="Calibri"/>
                <w:sz w:val="20"/>
                <w:szCs w:val="20"/>
                <w:lang w:val="fr-FR"/>
              </w:rPr>
            </w:pPr>
            <w:r w:rsidRPr="00A40BA3">
              <w:rPr>
                <w:rFonts w:cs="Calibri"/>
                <w:b/>
                <w:bCs/>
                <w:sz w:val="20"/>
                <w:szCs w:val="20"/>
                <w:lang w:val="fr-FR"/>
              </w:rPr>
              <w:t>Compétences techniques et opérationnelles requises</w:t>
            </w:r>
            <w:r w:rsidRPr="00A40BA3">
              <w:rPr>
                <w:rFonts w:cs="Calibri"/>
                <w:sz w:val="20"/>
                <w:szCs w:val="20"/>
                <w:lang w:val="fr-FR"/>
              </w:rPr>
              <w:t xml:space="preserve"> ;</w:t>
            </w:r>
          </w:p>
          <w:p w14:paraId="2FF73219" w14:textId="77777777" w:rsidR="00F072F1" w:rsidRPr="00A40BA3" w:rsidRDefault="00F072F1" w:rsidP="00F072F1">
            <w:pPr>
              <w:ind w:left="1449"/>
              <w:jc w:val="both"/>
              <w:rPr>
                <w:rFonts w:cs="Calibri"/>
                <w:sz w:val="20"/>
                <w:szCs w:val="20"/>
                <w:lang w:val="fr-FR"/>
              </w:rPr>
            </w:pPr>
            <w:r w:rsidRPr="00A40BA3">
              <w:rPr>
                <w:rFonts w:cs="Calibri"/>
                <w:sz w:val="20"/>
                <w:szCs w:val="20"/>
                <w:lang w:val="fr-FR"/>
              </w:rPr>
              <w:t>Les OSC devront faire preuve des compétences suivantes :</w:t>
            </w:r>
          </w:p>
          <w:p w14:paraId="3949B62F" w14:textId="77777777" w:rsidR="00F072F1" w:rsidRPr="00A40BA3" w:rsidRDefault="00F072F1" w:rsidP="00F072F1">
            <w:pPr>
              <w:pStyle w:val="ListParagraph"/>
              <w:numPr>
                <w:ilvl w:val="1"/>
                <w:numId w:val="1"/>
              </w:numPr>
              <w:ind w:left="1440"/>
              <w:jc w:val="both"/>
              <w:rPr>
                <w:rFonts w:cs="Calibri"/>
                <w:sz w:val="20"/>
                <w:szCs w:val="20"/>
                <w:lang w:val="fr-FR"/>
              </w:rPr>
            </w:pPr>
            <w:r w:rsidRPr="00A40BA3">
              <w:rPr>
                <w:rFonts w:cs="Calibri"/>
                <w:sz w:val="20"/>
                <w:szCs w:val="20"/>
                <w:lang w:val="fr-FR"/>
              </w:rPr>
              <w:t>Connaissance des droits des femmes et maîtrise de l’approche genre </w:t>
            </w:r>
          </w:p>
          <w:p w14:paraId="5BDEFF64" w14:textId="77777777" w:rsidR="00F072F1" w:rsidRPr="00A40BA3" w:rsidRDefault="00F072F1" w:rsidP="00F072F1">
            <w:pPr>
              <w:pStyle w:val="ListParagraph"/>
              <w:numPr>
                <w:ilvl w:val="1"/>
                <w:numId w:val="1"/>
              </w:numPr>
              <w:ind w:left="1440"/>
              <w:jc w:val="both"/>
              <w:rPr>
                <w:rFonts w:cs="Calibri"/>
                <w:sz w:val="20"/>
                <w:szCs w:val="20"/>
                <w:lang w:val="fr-FR"/>
              </w:rPr>
            </w:pPr>
            <w:r w:rsidRPr="00A40BA3">
              <w:rPr>
                <w:rFonts w:cs="Calibri"/>
                <w:sz w:val="20"/>
                <w:szCs w:val="20"/>
                <w:lang w:val="fr-FR"/>
              </w:rPr>
              <w:t xml:space="preserve">Expérience et connaissance du cadre légal marocain et des lois organiques et électorales </w:t>
            </w:r>
          </w:p>
          <w:p w14:paraId="14F882C3" w14:textId="5E68D0A4" w:rsidR="00F072F1" w:rsidRPr="00A40BA3" w:rsidRDefault="00F072F1" w:rsidP="00F072F1">
            <w:pPr>
              <w:pStyle w:val="ListParagraph"/>
              <w:numPr>
                <w:ilvl w:val="1"/>
                <w:numId w:val="1"/>
              </w:numPr>
              <w:ind w:left="1440"/>
              <w:jc w:val="both"/>
              <w:rPr>
                <w:rFonts w:cs="Calibri"/>
                <w:sz w:val="20"/>
                <w:szCs w:val="20"/>
                <w:lang w:val="fr-FR"/>
              </w:rPr>
            </w:pPr>
            <w:r w:rsidRPr="00A40BA3">
              <w:rPr>
                <w:rFonts w:cs="Calibri"/>
                <w:sz w:val="20"/>
                <w:szCs w:val="20"/>
                <w:lang w:val="fr-FR"/>
              </w:rPr>
              <w:t>Avoir une expérience d’</w:t>
            </w:r>
            <w:r w:rsidR="00A40BA3" w:rsidRPr="00A40BA3">
              <w:rPr>
                <w:rFonts w:cs="Calibri"/>
                <w:sz w:val="20"/>
                <w:szCs w:val="20"/>
                <w:lang w:val="fr-FR"/>
              </w:rPr>
              <w:t>interaction</w:t>
            </w:r>
            <w:r w:rsidRPr="00A40BA3">
              <w:rPr>
                <w:rFonts w:cs="Calibri"/>
                <w:sz w:val="20"/>
                <w:szCs w:val="20"/>
                <w:lang w:val="fr-FR"/>
              </w:rPr>
              <w:t xml:space="preserve"> avec des institutions nationales </w:t>
            </w:r>
          </w:p>
          <w:p w14:paraId="1CBD27BE" w14:textId="77777777" w:rsidR="00F072F1" w:rsidRPr="00A40BA3" w:rsidRDefault="00F072F1" w:rsidP="00F072F1">
            <w:pPr>
              <w:numPr>
                <w:ilvl w:val="1"/>
                <w:numId w:val="2"/>
              </w:numPr>
              <w:ind w:left="1440"/>
              <w:contextualSpacing/>
              <w:jc w:val="both"/>
              <w:rPr>
                <w:rFonts w:cs="Calibri"/>
                <w:b/>
                <w:bCs/>
                <w:sz w:val="20"/>
                <w:szCs w:val="20"/>
                <w:lang w:val="fr-FR"/>
              </w:rPr>
            </w:pPr>
            <w:r w:rsidRPr="00A40BA3">
              <w:rPr>
                <w:rFonts w:cs="Calibri"/>
                <w:b/>
                <w:bCs/>
                <w:sz w:val="20"/>
                <w:szCs w:val="20"/>
                <w:lang w:val="fr-FR"/>
              </w:rPr>
              <w:t>Autres compétences, qui, bien que non requises, peuvent être un atout pour la réalisation des interventions / atteinte des résultats</w:t>
            </w:r>
          </w:p>
          <w:p w14:paraId="1FAA60A5" w14:textId="77777777" w:rsidR="00F072F1" w:rsidRPr="00A40BA3" w:rsidRDefault="00F072F1" w:rsidP="00F072F1">
            <w:pPr>
              <w:pStyle w:val="ListParagraph"/>
              <w:numPr>
                <w:ilvl w:val="1"/>
                <w:numId w:val="1"/>
              </w:numPr>
              <w:ind w:left="1440"/>
              <w:jc w:val="both"/>
              <w:rPr>
                <w:rFonts w:cs="Calibri"/>
                <w:sz w:val="20"/>
                <w:szCs w:val="20"/>
                <w:lang w:val="fr-FR"/>
              </w:rPr>
            </w:pPr>
            <w:r w:rsidRPr="00A40BA3">
              <w:rPr>
                <w:rFonts w:cs="Calibri"/>
                <w:sz w:val="20"/>
                <w:szCs w:val="20"/>
                <w:lang w:val="fr-FR"/>
              </w:rPr>
              <w:t>La connaissance des politiques publiques et du référentiel légal dans le domaine de la participation politique ;</w:t>
            </w:r>
          </w:p>
          <w:p w14:paraId="4887585C" w14:textId="4CF02379" w:rsidR="000F5AE8" w:rsidRPr="0098434B" w:rsidRDefault="00F072F1" w:rsidP="003A6F8F">
            <w:pPr>
              <w:pStyle w:val="ListParagraph"/>
              <w:numPr>
                <w:ilvl w:val="1"/>
                <w:numId w:val="1"/>
              </w:numPr>
              <w:ind w:left="1440"/>
              <w:jc w:val="both"/>
              <w:rPr>
                <w:rFonts w:asciiTheme="minorHAnsi" w:eastAsia="Times New Roman" w:hAnsiTheme="minorHAnsi" w:cstheme="minorHAnsi"/>
                <w:color w:val="000000"/>
                <w:spacing w:val="-3"/>
                <w:sz w:val="18"/>
                <w:szCs w:val="18"/>
                <w:lang w:val="fr-FR" w:eastAsia="en-GB"/>
              </w:rPr>
            </w:pPr>
            <w:r w:rsidRPr="00A40BA3">
              <w:rPr>
                <w:rFonts w:cs="Calibri"/>
                <w:sz w:val="20"/>
                <w:szCs w:val="20"/>
                <w:lang w:val="fr-FR"/>
              </w:rPr>
              <w:t>Une expérience dans l’organisation d’activités de sensibilisation et/ou de renforcement de capacités en matière de participation politique.</w:t>
            </w:r>
          </w:p>
        </w:tc>
      </w:tr>
    </w:tbl>
    <w:p w14:paraId="59273299" w14:textId="1FD5E00E" w:rsidR="00C22EF1" w:rsidRPr="00E2230A" w:rsidRDefault="00C22EF1" w:rsidP="00637BD9">
      <w:pPr>
        <w:rPr>
          <w:rFonts w:ascii="Calibri" w:eastAsia="Calibri" w:hAnsi="Calibri" w:cs="Calibri"/>
          <w:color w:val="000000"/>
          <w:sz w:val="18"/>
          <w:szCs w:val="18"/>
        </w:rPr>
      </w:pPr>
    </w:p>
    <w:p w14:paraId="17AA7DA6" w14:textId="002C8D0D" w:rsidR="00CA050B" w:rsidRPr="00E2230A"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eastAsia="en-GB"/>
        </w:rPr>
      </w:pPr>
      <w:r w:rsidRPr="003B2FD1">
        <w:rPr>
          <w:rFonts w:ascii="Calibri" w:eastAsia="Times New Roman" w:hAnsi="Calibri" w:cs="Calibri"/>
          <w:b/>
          <w:color w:val="002060"/>
          <w:sz w:val="24"/>
          <w:szCs w:val="24"/>
          <w:lang w:bidi="fr-FR"/>
        </w:rPr>
        <w:t>Annexe B-1</w:t>
      </w:r>
    </w:p>
    <w:p w14:paraId="204CEA91" w14:textId="6BA18CD0" w:rsidR="00CA050B" w:rsidRPr="00E2230A"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3B2FD1">
        <w:rPr>
          <w:rFonts w:ascii="Calibri" w:eastAsia="Times New Roman" w:hAnsi="Calibri" w:cs="Calibri"/>
          <w:b/>
          <w:color w:val="002060"/>
          <w:sz w:val="24"/>
          <w:szCs w:val="24"/>
          <w:lang w:bidi="fr-FR"/>
        </w:rPr>
        <w:t>Conditions obligatoires / critères de présélection</w:t>
      </w:r>
    </w:p>
    <w:p w14:paraId="411AD0E3" w14:textId="503D414D" w:rsidR="008A4EC7" w:rsidRPr="00E2230A"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eastAsia="en-GB"/>
        </w:rPr>
      </w:pPr>
      <w:r w:rsidRPr="008A4EC7">
        <w:rPr>
          <w:rFonts w:ascii="Calibri" w:eastAsia="Times New Roman" w:hAnsi="Calibri" w:cs="Calibri"/>
          <w:b/>
          <w:color w:val="002060"/>
          <w:sz w:val="20"/>
          <w:szCs w:val="20"/>
          <w:lang w:bidi="fr-FR"/>
        </w:rPr>
        <w:t>[À compléter par les soumissionnaires, puis à renvoyer avec leur proposition]</w:t>
      </w:r>
    </w:p>
    <w:p w14:paraId="2FA404C5" w14:textId="77777777" w:rsidR="008A4EC7" w:rsidRPr="00E2230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eastAsia="en-GB"/>
        </w:rPr>
      </w:pPr>
    </w:p>
    <w:p w14:paraId="02A30447" w14:textId="77777777" w:rsidR="00CA050B" w:rsidRPr="00E2230A" w:rsidRDefault="00CA050B" w:rsidP="00CA050B">
      <w:pPr>
        <w:tabs>
          <w:tab w:val="center" w:pos="4320"/>
          <w:tab w:val="right" w:pos="8640"/>
        </w:tabs>
        <w:spacing w:after="0" w:line="240" w:lineRule="auto"/>
        <w:rPr>
          <w:rFonts w:ascii="Calibri" w:eastAsia="Times New Roman" w:hAnsi="Calibri" w:cs="Calibri"/>
          <w:b/>
          <w:color w:val="000000"/>
          <w:sz w:val="18"/>
          <w:szCs w:val="18"/>
          <w:lang w:eastAsia="en-GB"/>
        </w:rPr>
      </w:pPr>
    </w:p>
    <w:p w14:paraId="42E7C965" w14:textId="77777777" w:rsidR="00CA050B" w:rsidRPr="00E2230A" w:rsidRDefault="00CA050B" w:rsidP="00CA050B">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Appel à propositions</w:t>
      </w:r>
    </w:p>
    <w:p w14:paraId="51260AF9" w14:textId="77777777" w:rsidR="00CA050B" w:rsidRPr="00E2230A" w:rsidRDefault="00CA050B" w:rsidP="00CA050B">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 xml:space="preserve">Description des services : </w:t>
      </w:r>
    </w:p>
    <w:p w14:paraId="3B7FD6C9" w14:textId="7BA5606F" w:rsidR="00CA050B" w:rsidRPr="00E2230A" w:rsidRDefault="00A12EB6" w:rsidP="00CA050B">
      <w:pPr>
        <w:tabs>
          <w:tab w:val="center" w:pos="4320"/>
          <w:tab w:val="right" w:pos="8640"/>
        </w:tabs>
        <w:spacing w:after="0" w:line="240" w:lineRule="auto"/>
        <w:rPr>
          <w:rFonts w:ascii="Calibri" w:eastAsia="Times New Roman" w:hAnsi="Calibri" w:cs="Calibri"/>
          <w:b/>
          <w:color w:val="000000"/>
          <w:sz w:val="18"/>
          <w:szCs w:val="18"/>
          <w:lang w:eastAsia="en-GB"/>
        </w:rPr>
      </w:pPr>
      <w:r>
        <w:rPr>
          <w:rFonts w:ascii="Calibri" w:eastAsia="Times New Roman" w:hAnsi="Calibri" w:cs="Calibri"/>
          <w:b/>
          <w:color w:val="000000"/>
          <w:sz w:val="18"/>
          <w:szCs w:val="18"/>
          <w:lang w:bidi="fr-FR"/>
        </w:rPr>
        <w:t>Numéro de l’AP AP/UNW/MAR/2020/</w:t>
      </w:r>
      <w:r w:rsidR="00FE6A00">
        <w:rPr>
          <w:rFonts w:ascii="Calibri" w:eastAsia="Times New Roman" w:hAnsi="Calibri" w:cs="Calibri"/>
          <w:b/>
          <w:color w:val="000000"/>
          <w:sz w:val="18"/>
          <w:szCs w:val="18"/>
          <w:lang w:bidi="fr-FR"/>
        </w:rPr>
        <w:t>03 Bis</w:t>
      </w:r>
    </w:p>
    <w:p w14:paraId="0E527468" w14:textId="77777777" w:rsidR="00CA050B" w:rsidRPr="00E2230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rPr>
      </w:pPr>
    </w:p>
    <w:p w14:paraId="0C487E45" w14:textId="03B62C3D" w:rsidR="00CA050B" w:rsidRPr="00E2230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eastAsia="en-GB"/>
        </w:rPr>
      </w:pPr>
      <w:r w:rsidRPr="00A872BA">
        <w:rPr>
          <w:rFonts w:ascii="Calibri" w:eastAsia="Times New Roman" w:hAnsi="Calibri" w:cs="Calibri"/>
          <w:color w:val="000000"/>
          <w:sz w:val="18"/>
          <w:szCs w:val="18"/>
          <w:lang w:bidi="fr-FR"/>
        </w:rPr>
        <w:t>Les soumissionnaires doivent remplir le présent formulaire et le renvoyer dans le cadre de leur soumission. Les soumissionnaires recevront une note de réussite / d’échec concernant cette section. Afin que leur candidature soit prise en compte, les soumissionnaires doivent remplir tous les critères obligatoires décrits ci-dessous. Ils doivent répondre à toutes les questions dans le présent formulaire ou dans un duplicata exact de celui-ci. ONU Femmes se réserve le droit de vérifier les informations figurant dans la réponse du soumissionnaire ou de demander des informations supplémentaires après la réception de la proposition. Les réponses incomplètes ou inadéquates, les réponses manquantes ou les réponses faussées aux questions entraîneront une disqualification.</w:t>
      </w:r>
    </w:p>
    <w:p w14:paraId="5420D14A" w14:textId="77777777" w:rsidR="00CA050B" w:rsidRPr="00E2230A" w:rsidRDefault="00CA050B" w:rsidP="00CA050B">
      <w:pPr>
        <w:spacing w:after="0" w:line="240" w:lineRule="auto"/>
        <w:rPr>
          <w:rFonts w:ascii="Calibri" w:eastAsia="Calibri" w:hAnsi="Calibri" w:cs="Calibri"/>
          <w:color w:val="000000"/>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7"/>
        <w:gridCol w:w="2128"/>
      </w:tblGrid>
      <w:tr w:rsidR="00CA050B" w:rsidRPr="00A872BA" w14:paraId="254A0858" w14:textId="77777777" w:rsidTr="00BD5754">
        <w:tc>
          <w:tcPr>
            <w:tcW w:w="6817"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lang w:bidi="fr-FR"/>
              </w:rPr>
              <w:t>Conditions obligatoires / critères de présélection</w:t>
            </w:r>
          </w:p>
        </w:tc>
        <w:tc>
          <w:tcPr>
            <w:tcW w:w="2128" w:type="dxa"/>
            <w:shd w:val="clear" w:color="auto" w:fill="D5DCE4" w:themeFill="text2" w:themeFillTint="33"/>
          </w:tcPr>
          <w:p w14:paraId="3B040BEB" w14:textId="7ECBD162"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lang w:bidi="fr-FR"/>
              </w:rPr>
              <w:t>Réponse du soumissionnaire</w:t>
            </w:r>
          </w:p>
        </w:tc>
      </w:tr>
      <w:tr w:rsidR="00CA050B" w:rsidRPr="00A872BA" w14:paraId="4F972DF8" w14:textId="77777777" w:rsidTr="00BD5754">
        <w:trPr>
          <w:trHeight w:val="944"/>
        </w:trPr>
        <w:tc>
          <w:tcPr>
            <w:tcW w:w="6817" w:type="dxa"/>
          </w:tcPr>
          <w:p w14:paraId="242EE6DF" w14:textId="0879A623"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Veuillez confirmer que les services requis font partie des principaux services que le soumissionnaire exécute en tant qu’organisation. Cette confirmation doit être étayée d’une liste d’au moins deux références de clients pour lesquels le soumissionnaire prête actuellement, ou a prêté un service similaire.</w:t>
            </w:r>
          </w:p>
        </w:tc>
        <w:tc>
          <w:tcPr>
            <w:tcW w:w="212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Référence n° 1 :</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Référence n° 2 :</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00BD5754">
        <w:tc>
          <w:tcPr>
            <w:tcW w:w="6817" w:type="dxa"/>
          </w:tcPr>
          <w:p w14:paraId="75CB6D0A" w14:textId="3DE74FC7"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Veuillez confirmer que le soumissionnaire est dûment enregistré ou dispose d’une base juridique / d’un mandat officiel en tant qu’organisation</w:t>
            </w:r>
          </w:p>
        </w:tc>
        <w:tc>
          <w:tcPr>
            <w:tcW w:w="212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Oui / non</w:t>
            </w:r>
          </w:p>
        </w:tc>
      </w:tr>
      <w:tr w:rsidR="00CA050B" w:rsidRPr="00A872BA" w14:paraId="6D81035A" w14:textId="77777777" w:rsidTr="00BD5754">
        <w:tc>
          <w:tcPr>
            <w:tcW w:w="6817" w:type="dxa"/>
          </w:tcPr>
          <w:p w14:paraId="15D7FFBD" w14:textId="6DEC4E92"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Veuillez confirmer que le soumissionnaire est en activité depuis au moins cinq (5) ans en tant qu’organisation</w:t>
            </w:r>
            <w:r w:rsidR="0091403E">
              <w:rPr>
                <w:rStyle w:val="FootnoteReference"/>
                <w:rFonts w:ascii="Calibri" w:eastAsia="Calibri" w:hAnsi="Calibri" w:cs="Calibri"/>
                <w:color w:val="000000"/>
                <w:sz w:val="18"/>
                <w:szCs w:val="18"/>
                <w:lang w:bidi="fr-FR"/>
              </w:rPr>
              <w:footnoteReference w:id="2"/>
            </w:r>
            <w:r w:rsidRPr="00A872BA">
              <w:rPr>
                <w:rFonts w:ascii="Calibri" w:eastAsia="Calibri" w:hAnsi="Calibri" w:cs="Calibri"/>
                <w:color w:val="000000"/>
                <w:sz w:val="18"/>
                <w:szCs w:val="18"/>
                <w:lang w:bidi="fr-FR"/>
              </w:rPr>
              <w:t xml:space="preserve"> </w:t>
            </w:r>
          </w:p>
        </w:tc>
        <w:tc>
          <w:tcPr>
            <w:tcW w:w="212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Oui / non</w:t>
            </w:r>
          </w:p>
        </w:tc>
      </w:tr>
      <w:tr w:rsidR="00CA050B" w:rsidRPr="00A872BA" w14:paraId="4A8D7D4A" w14:textId="77777777" w:rsidTr="00BD5754">
        <w:tc>
          <w:tcPr>
            <w:tcW w:w="6817" w:type="dxa"/>
          </w:tcPr>
          <w:p w14:paraId="096A842B" w14:textId="7BD3566C"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Veuillez confirmer que le soumissionnaire dispose d’un bureau permanent dans la zone du site.</w:t>
            </w:r>
          </w:p>
        </w:tc>
        <w:tc>
          <w:tcPr>
            <w:tcW w:w="212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Oui / non</w:t>
            </w:r>
          </w:p>
        </w:tc>
      </w:tr>
      <w:tr w:rsidR="00CA050B" w:rsidRPr="00A872BA" w14:paraId="1F44FC2E" w14:textId="77777777" w:rsidTr="00BD5754">
        <w:tc>
          <w:tcPr>
            <w:tcW w:w="6817" w:type="dxa"/>
          </w:tcPr>
          <w:p w14:paraId="310C6E67" w14:textId="75A75FF2"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A872BA">
              <w:rPr>
                <w:rFonts w:ascii="Calibri" w:eastAsia="Calibri" w:hAnsi="Calibri" w:cs="Calibri"/>
                <w:color w:val="000000"/>
                <w:sz w:val="18"/>
                <w:szCs w:val="18"/>
                <w:lang w:bidi="fr-FR"/>
              </w:rPr>
              <w:t>Le soumissionnaire doit donner son accord en vue de la visite d’un site de client à un emplacement ou dans une zone présentant un champ d’activité similaire à celui qui est décrit dans le présent AP.</w:t>
            </w:r>
          </w:p>
        </w:tc>
        <w:tc>
          <w:tcPr>
            <w:tcW w:w="212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 xml:space="preserve">Oui / non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00BD5754">
        <w:tc>
          <w:tcPr>
            <w:tcW w:w="6817" w:type="dxa"/>
            <w:tcBorders>
              <w:top w:val="single" w:sz="4" w:space="0" w:color="auto"/>
              <w:left w:val="single" w:sz="4" w:space="0" w:color="auto"/>
              <w:bottom w:val="single" w:sz="4" w:space="0" w:color="auto"/>
              <w:right w:val="single" w:sz="4" w:space="0" w:color="auto"/>
            </w:tcBorders>
          </w:tcPr>
          <w:p w14:paraId="348B2F94" w14:textId="1F259571" w:rsidR="00CA050B" w:rsidRPr="00E2230A" w:rsidRDefault="00CA050B" w:rsidP="00771609">
            <w:pPr>
              <w:numPr>
                <w:ilvl w:val="1"/>
                <w:numId w:val="3"/>
              </w:numPr>
              <w:spacing w:before="120" w:after="120" w:line="240" w:lineRule="auto"/>
              <w:ind w:left="432"/>
              <w:contextualSpacing/>
              <w:jc w:val="both"/>
              <w:rPr>
                <w:rFonts w:ascii="Calibri" w:eastAsia="Calibri" w:hAnsi="Calibri" w:cs="Calibri"/>
                <w:color w:val="000000"/>
                <w:sz w:val="18"/>
                <w:szCs w:val="18"/>
              </w:rPr>
            </w:pPr>
            <w:r w:rsidRPr="00144366">
              <w:rPr>
                <w:rFonts w:ascii="Calibri" w:eastAsia="Calibri" w:hAnsi="Calibri" w:cs="Calibri"/>
                <w:color w:val="000000"/>
                <w:sz w:val="18"/>
                <w:szCs w:val="18"/>
                <w:lang w:bidi="fr-FR"/>
              </w:rPr>
              <w:t>Veuillez confirmer que le soumissionnaire n’a fait l’objet d’aucun constat de fraude, ni d’une quelconque autre faute, à la suite d’une enquête menée par ONU Femmes ou par une autre entité relevant de l’Organisation des Nations Unies.  Le soumissionnaire doit indiquer s’il fait actuellement l’objet d’une enquête pour fraude ou pour une quelconque autre faute de la part d’ONU Femmes ou d’une autre entité relevant de l’Organisation des Nations Unies et fournir des précisions</w:t>
            </w:r>
            <w:r w:rsidRPr="00A872BA">
              <w:rPr>
                <w:rFonts w:ascii="Calibri" w:eastAsia="Arial" w:hAnsi="Calibri" w:cs="Calibri"/>
                <w:color w:val="000000"/>
                <w:sz w:val="18"/>
                <w:szCs w:val="18"/>
                <w:lang w:bidi="fr-FR"/>
              </w:rPr>
              <w:t xml:space="preserve"> au sujet de cette enquête</w:t>
            </w:r>
          </w:p>
        </w:tc>
        <w:tc>
          <w:tcPr>
            <w:tcW w:w="212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 xml:space="preserve">Oui / non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00BD5754">
        <w:tc>
          <w:tcPr>
            <w:tcW w:w="6817" w:type="dxa"/>
            <w:tcBorders>
              <w:top w:val="single" w:sz="4" w:space="0" w:color="auto"/>
              <w:left w:val="single" w:sz="4" w:space="0" w:color="auto"/>
              <w:bottom w:val="single" w:sz="4" w:space="0" w:color="auto"/>
              <w:right w:val="single" w:sz="4" w:space="0" w:color="auto"/>
            </w:tcBorders>
          </w:tcPr>
          <w:p w14:paraId="12E00D31" w14:textId="7FE2C40C" w:rsidR="004A5BB6" w:rsidRPr="00E2230A" w:rsidRDefault="004A5BB6" w:rsidP="00771609">
            <w:pPr>
              <w:numPr>
                <w:ilvl w:val="1"/>
                <w:numId w:val="3"/>
              </w:numPr>
              <w:spacing w:before="120" w:after="120" w:line="240" w:lineRule="auto"/>
              <w:ind w:left="432"/>
              <w:contextualSpacing/>
              <w:jc w:val="both"/>
              <w:rPr>
                <w:rFonts w:ascii="Calibri" w:eastAsia="Arial" w:hAnsi="Calibri" w:cs="Calibri"/>
                <w:color w:val="000000"/>
                <w:sz w:val="18"/>
                <w:szCs w:val="18"/>
              </w:rPr>
            </w:pPr>
            <w:r w:rsidRPr="00144366">
              <w:rPr>
                <w:rFonts w:ascii="Calibri" w:eastAsia="Calibri" w:hAnsi="Calibri" w:cs="Calibri"/>
                <w:color w:val="000000"/>
                <w:sz w:val="18"/>
                <w:szCs w:val="18"/>
                <w:lang w:bidi="fr-FR"/>
              </w:rPr>
              <w:t>V</w:t>
            </w:r>
            <w:r w:rsidR="00C41F68" w:rsidRPr="00144366">
              <w:rPr>
                <w:rFonts w:ascii="Calibri" w:eastAsia="Calibri" w:hAnsi="Calibri" w:cs="Calibri"/>
                <w:color w:val="000000"/>
                <w:sz w:val="18"/>
                <w:szCs w:val="18"/>
                <w:lang w:bidi="fr-FR"/>
              </w:rPr>
              <w:t>euillez confirmer que le soumissionnaire n’a fait l’objet d’aucune</w:t>
            </w:r>
            <w:r w:rsidR="00C41F68" w:rsidRPr="000B480F">
              <w:rPr>
                <w:rFonts w:ascii="Arial" w:eastAsia="Times New Roman" w:hAnsi="Arial" w:cs="Arial"/>
                <w:sz w:val="18"/>
                <w:szCs w:val="18"/>
                <w:lang w:bidi="fr-FR"/>
              </w:rPr>
              <w:t xml:space="preserve"> </w:t>
            </w:r>
            <w:r w:rsidR="00C41F68" w:rsidRPr="00144366">
              <w:rPr>
                <w:rFonts w:ascii="Calibri" w:eastAsia="Calibri" w:hAnsi="Calibri" w:cs="Calibri"/>
                <w:color w:val="000000"/>
                <w:sz w:val="18"/>
                <w:szCs w:val="18"/>
                <w:lang w:bidi="fr-FR"/>
              </w:rPr>
              <w:t>enquête et / ou n’a été accusé d’aucune faute liée à l’exploitation et aux atteintes sexuelles (EAS</w:t>
            </w:r>
            <w:r w:rsidR="00C41F68" w:rsidRPr="000B480F">
              <w:rPr>
                <w:rFonts w:ascii="Arial" w:eastAsia="Times New Roman" w:hAnsi="Arial" w:cs="Arial"/>
                <w:sz w:val="18"/>
                <w:szCs w:val="18"/>
                <w:lang w:bidi="fr-FR"/>
              </w:rPr>
              <w:t>)</w:t>
            </w:r>
            <w:r w:rsidR="00C41F68" w:rsidRPr="000B480F">
              <w:rPr>
                <w:rFonts w:ascii="Arial" w:eastAsia="Times New Roman" w:hAnsi="Arial" w:cs="Arial"/>
                <w:sz w:val="18"/>
                <w:szCs w:val="18"/>
                <w:vertAlign w:val="superscript"/>
                <w:lang w:bidi="fr-FR"/>
              </w:rPr>
              <w:footnoteReference w:id="3"/>
            </w:r>
            <w:r w:rsidR="00C41F68" w:rsidRPr="000B480F">
              <w:rPr>
                <w:rFonts w:ascii="Arial" w:eastAsia="Times New Roman" w:hAnsi="Arial" w:cs="Arial"/>
                <w:sz w:val="18"/>
                <w:szCs w:val="18"/>
                <w:lang w:bidi="fr-FR"/>
              </w:rPr>
              <w:t>.</w:t>
            </w:r>
          </w:p>
        </w:tc>
        <w:tc>
          <w:tcPr>
            <w:tcW w:w="2128" w:type="dxa"/>
            <w:tcBorders>
              <w:top w:val="single" w:sz="4" w:space="0" w:color="auto"/>
              <w:left w:val="single" w:sz="4" w:space="0" w:color="auto"/>
              <w:bottom w:val="single" w:sz="4" w:space="0" w:color="auto"/>
              <w:right w:val="single" w:sz="4" w:space="0" w:color="auto"/>
            </w:tcBorders>
          </w:tcPr>
          <w:p w14:paraId="3866C208" w14:textId="384524D6" w:rsidR="004A5BB6" w:rsidRPr="005E3C1C" w:rsidRDefault="005E3C1C"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 xml:space="preserve">Oui / non  </w:t>
            </w:r>
          </w:p>
        </w:tc>
      </w:tr>
      <w:tr w:rsidR="00CA050B" w:rsidRPr="00A872BA" w14:paraId="72D3A1BA" w14:textId="77777777" w:rsidTr="00BD5754">
        <w:tc>
          <w:tcPr>
            <w:tcW w:w="6817" w:type="dxa"/>
            <w:tcBorders>
              <w:top w:val="single" w:sz="4" w:space="0" w:color="auto"/>
              <w:left w:val="single" w:sz="4" w:space="0" w:color="auto"/>
              <w:bottom w:val="single" w:sz="4" w:space="0" w:color="auto"/>
              <w:right w:val="single" w:sz="4" w:space="0" w:color="auto"/>
            </w:tcBorders>
          </w:tcPr>
          <w:p w14:paraId="0EFC09FA" w14:textId="398802CF" w:rsidR="00CA050B" w:rsidRPr="00E2230A" w:rsidRDefault="2D8D40C5" w:rsidP="00771609">
            <w:pPr>
              <w:numPr>
                <w:ilvl w:val="1"/>
                <w:numId w:val="3"/>
              </w:numPr>
              <w:spacing w:before="120" w:after="120" w:line="240" w:lineRule="auto"/>
              <w:ind w:left="432"/>
              <w:contextualSpacing/>
              <w:jc w:val="both"/>
              <w:rPr>
                <w:rFonts w:ascii="Calibri" w:eastAsia="Arial" w:hAnsi="Calibri" w:cs="Calibri"/>
                <w:color w:val="000000" w:themeColor="text1"/>
                <w:sz w:val="18"/>
                <w:szCs w:val="18"/>
              </w:rPr>
            </w:pPr>
            <w:r w:rsidRPr="00144366">
              <w:rPr>
                <w:rFonts w:ascii="Calibri" w:eastAsia="Calibri" w:hAnsi="Calibri" w:cs="Calibri"/>
                <w:color w:val="000000"/>
                <w:sz w:val="18"/>
                <w:szCs w:val="18"/>
                <w:lang w:bidi="fr-FR"/>
              </w:rPr>
              <w:t>Veuillez confirmer que le soumissionnaire ne figure sur aucune liste de sanctions correspondante, y compris, au minimum, la / les liste(s) récapitulative(s) des sanctions du Conseil de sécurité des Nations Unies, la liste des fournisseurs inadmissibles des Nations Unies gérée par le Portail mondial pour les fournisseurs des organismes des Nations Unies, et la</w:t>
            </w:r>
            <w:r w:rsidRPr="2D8D40C5">
              <w:rPr>
                <w:rFonts w:ascii="Calibri" w:eastAsia="Arial" w:hAnsi="Calibri" w:cs="Calibri"/>
                <w:color w:val="000000" w:themeColor="text1"/>
                <w:sz w:val="18"/>
                <w:szCs w:val="18"/>
                <w:lang w:bidi="fr-FR"/>
              </w:rPr>
              <w:t xml:space="preserve"> liste consolidée des sanctions de l’Union européenne</w:t>
            </w:r>
          </w:p>
        </w:tc>
        <w:tc>
          <w:tcPr>
            <w:tcW w:w="212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bidi="fr-FR"/>
              </w:rPr>
              <w:t xml:space="preserve">Oui / non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bidi="fr-FR"/>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bidi="fr-FR"/>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15988C4F" w14:textId="3D5372CE" w:rsidR="00092D7B" w:rsidRDefault="00A12EB6" w:rsidP="00092D7B">
      <w:pPr>
        <w:spacing w:after="0" w:line="240" w:lineRule="auto"/>
        <w:rPr>
          <w:rFonts w:ascii="Calibri" w:eastAsia="Calibri" w:hAnsi="Calibri" w:cs="Calibri"/>
          <w:b/>
          <w:color w:val="000000"/>
          <w:sz w:val="18"/>
          <w:szCs w:val="18"/>
          <w:lang w:bidi="fr-FR"/>
        </w:rPr>
      </w:pPr>
      <w:r>
        <w:rPr>
          <w:rFonts w:ascii="Calibri" w:eastAsia="Calibri" w:hAnsi="Calibri" w:cs="Calibri"/>
          <w:b/>
          <w:color w:val="000000"/>
          <w:sz w:val="18"/>
          <w:szCs w:val="18"/>
          <w:lang w:bidi="fr-FR"/>
        </w:rPr>
        <w:t>Numéro de l’AP AP/UNW/MAR/2020/</w:t>
      </w:r>
      <w:r w:rsidR="00FE6A00">
        <w:rPr>
          <w:rFonts w:ascii="Calibri" w:eastAsia="Calibri" w:hAnsi="Calibri" w:cs="Calibri"/>
          <w:b/>
          <w:color w:val="000000"/>
          <w:sz w:val="18"/>
          <w:szCs w:val="18"/>
          <w:lang w:bidi="fr-FR"/>
        </w:rPr>
        <w:t>03 Bis</w:t>
      </w:r>
    </w:p>
    <w:p w14:paraId="5AE968EA" w14:textId="184B6F9E" w:rsidR="00C22EF1" w:rsidRPr="00E2230A" w:rsidRDefault="00C22EF1" w:rsidP="003858FD">
      <w:pPr>
        <w:spacing w:after="0" w:line="240" w:lineRule="auto"/>
        <w:rPr>
          <w:rFonts w:ascii="Calibri" w:eastAsia="Times New Roman" w:hAnsi="Calibri" w:cs="Calibri"/>
          <w:b/>
          <w:color w:val="000000"/>
          <w:sz w:val="18"/>
          <w:szCs w:val="18"/>
          <w:lang w:eastAsia="en-GB"/>
        </w:rPr>
      </w:pPr>
    </w:p>
    <w:p w14:paraId="37C0C935" w14:textId="31E0A22E" w:rsidR="004B1152" w:rsidRPr="00E2230A" w:rsidRDefault="004B1152" w:rsidP="00771609">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eastAsia="en-GB"/>
        </w:rPr>
      </w:pPr>
      <w:r w:rsidRPr="007A6EFE">
        <w:rPr>
          <w:rFonts w:ascii="Calibri" w:eastAsia="Times New Roman" w:hAnsi="Calibri" w:cs="Calibri"/>
          <w:b/>
          <w:color w:val="0070C0"/>
          <w:sz w:val="18"/>
          <w:szCs w:val="18"/>
          <w:lang w:bidi="fr-FR"/>
        </w:rPr>
        <w:t>Instructions à l’intention des soumissionnaires (parties responsables)</w:t>
      </w:r>
    </w:p>
    <w:p w14:paraId="1BE40EC1" w14:textId="77777777" w:rsidR="00C22EF1" w:rsidRPr="00E2230A" w:rsidRDefault="00C22EF1" w:rsidP="00C22EF1">
      <w:pPr>
        <w:tabs>
          <w:tab w:val="center" w:pos="4680"/>
          <w:tab w:val="right" w:pos="9360"/>
        </w:tabs>
        <w:spacing w:after="0" w:line="240" w:lineRule="auto"/>
        <w:rPr>
          <w:rFonts w:ascii="Calibri" w:eastAsia="Calibri" w:hAnsi="Calibri" w:cs="Calibri"/>
          <w:color w:val="000000"/>
          <w:sz w:val="18"/>
          <w:szCs w:val="18"/>
        </w:rPr>
      </w:pPr>
    </w:p>
    <w:p w14:paraId="1716B764" w14:textId="77777777" w:rsidR="00C22EF1" w:rsidRPr="00A872BA" w:rsidRDefault="00C22EF1" w:rsidP="00771609">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color w:val="000000"/>
          <w:sz w:val="18"/>
          <w:szCs w:val="18"/>
          <w:lang w:bidi="fr-FR"/>
        </w:rPr>
        <w:t xml:space="preserve"> Introduction</w:t>
      </w:r>
    </w:p>
    <w:p w14:paraId="74170ECB" w14:textId="3B972907" w:rsidR="006A5A4D" w:rsidRPr="00FE01AD" w:rsidRDefault="00FE01AD" w:rsidP="00FE01AD">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eastAsia="en-GB"/>
        </w:rPr>
      </w:pPr>
      <w:r>
        <w:rPr>
          <w:rFonts w:ascii="Calibri" w:eastAsia="Calibri" w:hAnsi="Calibri" w:cs="Calibri"/>
          <w:color w:val="000000"/>
          <w:spacing w:val="-3"/>
          <w:sz w:val="18"/>
          <w:szCs w:val="18"/>
          <w:lang w:bidi="fr-FR"/>
        </w:rPr>
        <w:t xml:space="preserve">1.2 </w:t>
      </w:r>
      <w:r w:rsidR="00C22EF1" w:rsidRPr="00FE01AD">
        <w:rPr>
          <w:rFonts w:ascii="Calibri" w:eastAsia="Calibri" w:hAnsi="Calibri" w:cs="Calibri"/>
          <w:color w:val="000000"/>
          <w:spacing w:val="-3"/>
          <w:sz w:val="18"/>
          <w:szCs w:val="18"/>
          <w:lang w:bidi="fr-FR"/>
        </w:rPr>
        <w:t>ONU Femmes invite les parties qualifiées à soumettre des propositions techniques et financières portant sur la prestation des services liés au recrutement par ONU Femmes d’une partie responsable.</w:t>
      </w:r>
    </w:p>
    <w:p w14:paraId="5D86306C" w14:textId="749F4822" w:rsidR="00C22EF1" w:rsidRPr="00E2230A" w:rsidRDefault="00FE01AD" w:rsidP="00FE01AD">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eastAsia="en-GB"/>
        </w:rPr>
      </w:pPr>
      <w:r>
        <w:rPr>
          <w:rFonts w:ascii="Calibri" w:eastAsia="Calibri" w:hAnsi="Calibri" w:cs="Calibri"/>
          <w:color w:val="000000"/>
          <w:spacing w:val="-3"/>
          <w:sz w:val="18"/>
          <w:szCs w:val="18"/>
          <w:lang w:bidi="fr-FR"/>
        </w:rPr>
        <w:t xml:space="preserve">1.2 </w:t>
      </w:r>
      <w:r w:rsidR="006A5A4D">
        <w:rPr>
          <w:rFonts w:ascii="Calibri" w:eastAsia="Calibri" w:hAnsi="Calibri" w:cs="Calibri"/>
          <w:color w:val="000000"/>
          <w:spacing w:val="-3"/>
          <w:sz w:val="18"/>
          <w:szCs w:val="18"/>
          <w:lang w:bidi="fr-FR"/>
        </w:rPr>
        <w:t>ONU Femmes sollicite des propositions de la part des organisations de la société civile (OSC</w:t>
      </w:r>
      <w:r w:rsidR="006A5A4D" w:rsidRPr="008277FA">
        <w:rPr>
          <w:rFonts w:ascii="Calibri" w:eastAsia="Calibri" w:hAnsi="Calibri" w:cs="Calibri"/>
          <w:color w:val="000000"/>
          <w:spacing w:val="-3"/>
          <w:sz w:val="18"/>
          <w:szCs w:val="18"/>
          <w:lang w:bidi="fr-FR"/>
        </w:rPr>
        <w:t xml:space="preserve">). </w:t>
      </w:r>
      <w:r w:rsidR="000970E9" w:rsidRPr="008277FA">
        <w:rPr>
          <w:rFonts w:ascii="Calibri" w:eastAsia="Calibri" w:hAnsi="Calibri" w:cs="Calibri"/>
          <w:b/>
          <w:spacing w:val="-3"/>
          <w:sz w:val="18"/>
          <w:szCs w:val="18"/>
          <w:lang w:bidi="fr-FR"/>
        </w:rPr>
        <w:t>Les organisations ou les entités de femmes sont vivement encouragées à postuler.</w:t>
      </w:r>
    </w:p>
    <w:p w14:paraId="7FFC88CE" w14:textId="2940FAEA" w:rsidR="00C22EF1" w:rsidRPr="00FE01AD" w:rsidRDefault="00FE01AD" w:rsidP="00FE01AD">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t xml:space="preserve">1.3 </w:t>
      </w:r>
      <w:r w:rsidR="00C22EF1" w:rsidRPr="00784D07">
        <w:rPr>
          <w:rFonts w:ascii="Calibri" w:eastAsia="Calibri" w:hAnsi="Calibri" w:cs="Calibri"/>
          <w:color w:val="000000"/>
          <w:spacing w:val="-3"/>
          <w:sz w:val="18"/>
          <w:szCs w:val="18"/>
          <w:lang w:bidi="fr-FR"/>
        </w:rPr>
        <w:t>Une description des services requis figure à la section 1 - C de l’AP intitulée « </w:t>
      </w:r>
      <w:r w:rsidR="00E2230A">
        <w:rPr>
          <w:rFonts w:ascii="Calibri" w:eastAsia="Calibri" w:hAnsi="Calibri" w:cs="Calibri"/>
          <w:color w:val="000000"/>
          <w:spacing w:val="-3"/>
          <w:sz w:val="18"/>
          <w:szCs w:val="18"/>
          <w:lang w:bidi="fr-FR"/>
        </w:rPr>
        <w:t>Termes de référence</w:t>
      </w:r>
      <w:r w:rsidR="00C22EF1" w:rsidRPr="00784D07">
        <w:rPr>
          <w:rFonts w:ascii="Calibri" w:eastAsia="Calibri" w:hAnsi="Calibri" w:cs="Calibri"/>
          <w:color w:val="000000"/>
          <w:spacing w:val="-3"/>
          <w:sz w:val="18"/>
          <w:szCs w:val="18"/>
          <w:lang w:bidi="fr-FR"/>
        </w:rPr>
        <w:t> ».</w:t>
      </w:r>
    </w:p>
    <w:p w14:paraId="1619446B" w14:textId="33621E52" w:rsidR="00C22EF1" w:rsidRPr="00E2230A" w:rsidRDefault="00A23948" w:rsidP="00FE01AD">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t>1.4</w:t>
      </w:r>
      <w:r w:rsidR="00C22EF1" w:rsidRPr="00A872BA">
        <w:rPr>
          <w:rFonts w:ascii="Calibri" w:eastAsia="Calibri" w:hAnsi="Calibri" w:cs="Calibri"/>
          <w:color w:val="000000"/>
          <w:spacing w:val="-3"/>
          <w:sz w:val="18"/>
          <w:szCs w:val="18"/>
          <w:lang w:bidi="fr-FR"/>
        </w:rPr>
        <w:t xml:space="preserve"> ONU Femmes peut, à sa discrétion, annuler les services en partie ou dans leur totalité.</w:t>
      </w:r>
    </w:p>
    <w:p w14:paraId="626280D4" w14:textId="11BA9688" w:rsidR="00C22EF1" w:rsidRPr="00E2230A" w:rsidRDefault="00FE01AD" w:rsidP="00FE01AD">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t>1.</w:t>
      </w:r>
      <w:r w:rsidR="00A23948">
        <w:rPr>
          <w:rFonts w:ascii="Calibri" w:eastAsia="Calibri" w:hAnsi="Calibri" w:cs="Calibri"/>
          <w:color w:val="000000"/>
          <w:spacing w:val="-3"/>
          <w:sz w:val="18"/>
          <w:szCs w:val="18"/>
          <w:lang w:bidi="fr-FR"/>
        </w:rPr>
        <w:t xml:space="preserve">5 </w:t>
      </w:r>
      <w:r w:rsidR="00C22EF1" w:rsidRPr="00A872BA">
        <w:rPr>
          <w:rFonts w:ascii="Calibri" w:eastAsia="Calibri" w:hAnsi="Calibri" w:cs="Calibri"/>
          <w:color w:val="000000"/>
          <w:spacing w:val="-3"/>
          <w:sz w:val="18"/>
          <w:szCs w:val="18"/>
          <w:lang w:bidi="fr-FR"/>
        </w:rPr>
        <w:t xml:space="preserve">Les soumissionnaires peuvent retirer la proposition après avoir soumis celle-ci, sous réserve qu’ONU Femmes ait reçu une notification écrite du retrait avant la date limite indiquée pour la présentation des propositions. </w:t>
      </w:r>
      <w:r w:rsidR="00C22EF1" w:rsidRPr="00FE01AD">
        <w:rPr>
          <w:rFonts w:ascii="Calibri" w:eastAsia="Calibri" w:hAnsi="Calibri" w:cs="Calibri"/>
          <w:color w:val="000000"/>
          <w:spacing w:val="-3"/>
          <w:sz w:val="18"/>
          <w:szCs w:val="18"/>
          <w:lang w:bidi="fr-FR"/>
        </w:rPr>
        <w:t>Aucune modification ne peut être apportée à une proposition après la date limite de soumission de celle-ci. Aucune proposition ne peut être retirée entre la date limite de soumission des propositions et la date d’expiration de la période de validité de la proposition.</w:t>
      </w:r>
    </w:p>
    <w:p w14:paraId="77F53B8D" w14:textId="3E2D8E63" w:rsidR="00C22EF1" w:rsidRPr="00E2230A" w:rsidRDefault="00FE01AD" w:rsidP="00FE01AD">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bidi="fr-FR"/>
        </w:rPr>
      </w:pPr>
      <w:r>
        <w:rPr>
          <w:rFonts w:ascii="Calibri" w:eastAsia="Calibri" w:hAnsi="Calibri" w:cs="Calibri"/>
          <w:color w:val="000000"/>
          <w:spacing w:val="-3"/>
          <w:sz w:val="18"/>
          <w:szCs w:val="18"/>
          <w:lang w:bidi="fr-FR"/>
        </w:rPr>
        <w:t>1.</w:t>
      </w:r>
      <w:r w:rsidR="00A23948">
        <w:rPr>
          <w:rFonts w:ascii="Calibri" w:eastAsia="Calibri" w:hAnsi="Calibri" w:cs="Calibri"/>
          <w:color w:val="000000"/>
          <w:spacing w:val="-3"/>
          <w:sz w:val="18"/>
          <w:szCs w:val="18"/>
          <w:lang w:bidi="fr-FR"/>
        </w:rPr>
        <w:t>6</w:t>
      </w:r>
      <w:r>
        <w:rPr>
          <w:rFonts w:ascii="Calibri" w:eastAsia="Calibri" w:hAnsi="Calibri" w:cs="Calibri"/>
          <w:color w:val="000000"/>
          <w:spacing w:val="-3"/>
          <w:sz w:val="18"/>
          <w:szCs w:val="18"/>
          <w:lang w:bidi="fr-FR"/>
        </w:rPr>
        <w:t xml:space="preserve"> </w:t>
      </w:r>
      <w:r w:rsidR="00C22EF1" w:rsidRPr="00A872BA">
        <w:rPr>
          <w:rFonts w:ascii="Calibri" w:eastAsia="Calibri" w:hAnsi="Calibri" w:cs="Calibri"/>
          <w:color w:val="000000"/>
          <w:spacing w:val="-3"/>
          <w:sz w:val="18"/>
          <w:szCs w:val="18"/>
          <w:lang w:bidi="fr-FR"/>
        </w:rPr>
        <w:t xml:space="preserve">Toutes les propositions demeurent </w:t>
      </w:r>
      <w:r w:rsidRPr="00A872BA">
        <w:rPr>
          <w:rFonts w:ascii="Calibri" w:eastAsia="Calibri" w:hAnsi="Calibri" w:cs="Calibri"/>
          <w:color w:val="000000"/>
          <w:spacing w:val="-3"/>
          <w:sz w:val="18"/>
          <w:szCs w:val="18"/>
          <w:lang w:bidi="fr-FR"/>
        </w:rPr>
        <w:t>valides</w:t>
      </w:r>
      <w:r w:rsidR="00C22EF1" w:rsidRPr="00A872BA">
        <w:rPr>
          <w:rFonts w:ascii="Calibri" w:eastAsia="Calibri" w:hAnsi="Calibri" w:cs="Calibri"/>
          <w:color w:val="000000"/>
          <w:spacing w:val="-3"/>
          <w:sz w:val="18"/>
          <w:szCs w:val="18"/>
          <w:lang w:bidi="fr-FR"/>
        </w:rPr>
        <w:t xml:space="preserve"> et ouvertes à l’acceptation pendant </w:t>
      </w:r>
      <w:r w:rsidRPr="00A872BA">
        <w:rPr>
          <w:rFonts w:ascii="Calibri" w:eastAsia="Calibri" w:hAnsi="Calibri" w:cs="Calibri"/>
          <w:color w:val="000000"/>
          <w:spacing w:val="-3"/>
          <w:sz w:val="18"/>
          <w:szCs w:val="18"/>
          <w:lang w:bidi="fr-FR"/>
        </w:rPr>
        <w:t>une période de 90 jour calendaire</w:t>
      </w:r>
      <w:r w:rsidR="00C22EF1" w:rsidRPr="00A872BA">
        <w:rPr>
          <w:rFonts w:ascii="Calibri" w:eastAsia="Calibri" w:hAnsi="Calibri" w:cs="Calibri"/>
          <w:color w:val="000000"/>
          <w:spacing w:val="-3"/>
          <w:sz w:val="18"/>
          <w:szCs w:val="18"/>
          <w:lang w:bidi="fr-FR"/>
        </w:rPr>
        <w:t xml:space="preserve"> à compter de la date indiquée pour la réception des propositions. Une proposition dotée d’une période de validité inférieure est susceptible d’être rejetée. Dans des circonstances exceptionnelles, ONU Femmes peut solliciter le consentement du soumissionnaire afin de prolonger la période de validité. La demande et les réponses à celle-ci doivent être effectuées par écrit.</w:t>
      </w:r>
    </w:p>
    <w:p w14:paraId="15FA77B4" w14:textId="33D79333" w:rsidR="00C22EF1" w:rsidRPr="0082550D" w:rsidRDefault="00FE01AD" w:rsidP="0082550D">
      <w:pPr>
        <w:numPr>
          <w:ilvl w:val="1"/>
          <w:numId w:val="0"/>
        </w:numPr>
        <w:tabs>
          <w:tab w:val="left" w:pos="-1440"/>
        </w:tabs>
        <w:suppressAutoHyphens/>
        <w:spacing w:after="0" w:line="240" w:lineRule="auto"/>
        <w:ind w:left="357"/>
        <w:contextualSpacing/>
        <w:rPr>
          <w:rFonts w:ascii="Calibri" w:eastAsia="Calibri" w:hAnsi="Calibri" w:cs="Calibri"/>
          <w:color w:val="1F3864" w:themeColor="accent1" w:themeShade="80"/>
          <w:spacing w:val="-3"/>
          <w:sz w:val="18"/>
          <w:szCs w:val="18"/>
          <w:lang w:bidi="fr-FR"/>
        </w:rPr>
      </w:pPr>
      <w:r>
        <w:rPr>
          <w:rFonts w:ascii="Calibri" w:eastAsia="Calibri" w:hAnsi="Calibri" w:cs="Calibri"/>
          <w:color w:val="000000"/>
          <w:spacing w:val="-3"/>
          <w:sz w:val="18"/>
          <w:szCs w:val="18"/>
          <w:lang w:bidi="fr-FR"/>
        </w:rPr>
        <w:t>1.</w:t>
      </w:r>
      <w:r w:rsidR="00A23948">
        <w:rPr>
          <w:rFonts w:ascii="Calibri" w:eastAsia="Calibri" w:hAnsi="Calibri" w:cs="Calibri"/>
          <w:color w:val="000000"/>
          <w:spacing w:val="-3"/>
          <w:sz w:val="18"/>
          <w:szCs w:val="18"/>
          <w:lang w:bidi="fr-FR"/>
        </w:rPr>
        <w:t>7</w:t>
      </w:r>
      <w:r w:rsidR="00C22EF1" w:rsidRPr="00A872BA">
        <w:rPr>
          <w:rFonts w:ascii="Calibri" w:eastAsia="Calibri" w:hAnsi="Calibri" w:cs="Calibri"/>
          <w:color w:val="000000"/>
          <w:spacing w:val="-3"/>
          <w:sz w:val="18"/>
          <w:szCs w:val="18"/>
          <w:lang w:bidi="fr-FR"/>
        </w:rPr>
        <w:t xml:space="preserve"> À compter de la publication du présent AP, </w:t>
      </w:r>
      <w:r w:rsidR="00C22EF1" w:rsidRPr="00FE01AD">
        <w:rPr>
          <w:rFonts w:ascii="Calibri" w:eastAsia="Calibri" w:hAnsi="Calibri" w:cs="Calibri"/>
          <w:color w:val="000000"/>
          <w:spacing w:val="-3"/>
          <w:sz w:val="18"/>
          <w:szCs w:val="18"/>
          <w:lang w:bidi="fr-FR"/>
        </w:rPr>
        <w:t>toutes</w:t>
      </w:r>
      <w:r w:rsidR="00C22EF1" w:rsidRPr="00A872BA">
        <w:rPr>
          <w:rFonts w:ascii="Calibri" w:eastAsia="Calibri" w:hAnsi="Calibri" w:cs="Calibri"/>
          <w:color w:val="000000"/>
          <w:spacing w:val="-3"/>
          <w:sz w:val="18"/>
          <w:szCs w:val="18"/>
          <w:lang w:bidi="fr-FR"/>
        </w:rPr>
        <w:t xml:space="preserve"> les communications doivent être adressées exclusivement à ONU Femmes, par courriel, à l’adresse suivante :</w:t>
      </w:r>
      <w:r w:rsidR="00060ECC" w:rsidRPr="00060ECC">
        <w:t xml:space="preserve"> </w:t>
      </w:r>
      <w:hyperlink r:id="rId13" w:history="1">
        <w:r w:rsidR="00905000" w:rsidRPr="00AD126E">
          <w:rPr>
            <w:rFonts w:cs="Calibri"/>
            <w:color w:val="000000"/>
            <w:spacing w:val="-3"/>
            <w:sz w:val="18"/>
            <w:szCs w:val="18"/>
            <w:lang w:bidi="fr-FR"/>
          </w:rPr>
          <w:t>mcomorocco.propositions@unwomen.org</w:t>
        </w:r>
      </w:hyperlink>
      <w:r w:rsidR="00C22EF1" w:rsidRPr="00A872BA">
        <w:rPr>
          <w:rFonts w:ascii="Calibri" w:eastAsia="Calibri" w:hAnsi="Calibri" w:cs="Calibri"/>
          <w:color w:val="000000"/>
          <w:spacing w:val="-3"/>
          <w:sz w:val="18"/>
          <w:szCs w:val="18"/>
          <w:lang w:bidi="fr-FR"/>
        </w:rPr>
        <w:t xml:space="preserve">. Il est interdit aux soumissionnaires de communiquer avec d’autres membres du personnel d’ONU Femmes au sujet du présent AP. </w:t>
      </w:r>
    </w:p>
    <w:p w14:paraId="131F67A4" w14:textId="77777777" w:rsidR="00FE01AD" w:rsidRPr="00E2230A" w:rsidRDefault="00FE01AD" w:rsidP="00FE01AD">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eastAsia="en-GB"/>
        </w:rPr>
      </w:pPr>
    </w:p>
    <w:p w14:paraId="44CEE206" w14:textId="77777777" w:rsidR="00C22EF1" w:rsidRPr="00A872BA" w:rsidRDefault="00C22EF1" w:rsidP="00771609">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color w:val="000000"/>
          <w:sz w:val="18"/>
          <w:szCs w:val="18"/>
          <w:lang w:bidi="fr-FR"/>
        </w:rPr>
        <w:t xml:space="preserve"> Coût de la proposition</w:t>
      </w:r>
    </w:p>
    <w:p w14:paraId="4FC1CB68" w14:textId="752AE8E0" w:rsidR="00C22EF1" w:rsidRPr="00E2230A"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eastAsia="en-GB"/>
        </w:rPr>
      </w:pPr>
      <w:r>
        <w:rPr>
          <w:rFonts w:ascii="Calibri" w:eastAsia="Calibri" w:hAnsi="Calibri" w:cs="Calibri"/>
          <w:color w:val="000000"/>
          <w:spacing w:val="-3"/>
          <w:sz w:val="18"/>
          <w:szCs w:val="18"/>
          <w:lang w:bidi="fr-FR"/>
        </w:rPr>
        <w:t>2.1 Les coûts correspondant à la préparation d’une proposition, à la participation à des conférences, à des réunions ou à des présentations orales préalables à la proposition incombent aux soumissionnaires, indépendamment du déroulement ou de l’issue du processus d’AP. Les services offerts dans le cadre des propositions doivent répondre à la totalité des exigences ; les propositions qui offrent uniquement une partie des services seront rejetées.</w:t>
      </w:r>
    </w:p>
    <w:p w14:paraId="58A53CB5" w14:textId="77777777" w:rsidR="00C22EF1" w:rsidRPr="00E2230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eastAsia="en-GB"/>
        </w:rPr>
      </w:pPr>
    </w:p>
    <w:p w14:paraId="5616C31F" w14:textId="77777777" w:rsidR="00C22EF1" w:rsidRPr="00A872BA" w:rsidRDefault="00C22EF1" w:rsidP="00771609">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color w:val="000000"/>
          <w:sz w:val="18"/>
          <w:szCs w:val="18"/>
          <w:lang w:bidi="fr-FR"/>
        </w:rPr>
        <w:t xml:space="preserve"> Éligibilité</w:t>
      </w:r>
    </w:p>
    <w:p w14:paraId="42484E29" w14:textId="45BDB124" w:rsidR="00C22EF1" w:rsidRPr="00E2230A"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eastAsia="en-GB"/>
        </w:rPr>
      </w:pPr>
      <w:r>
        <w:rPr>
          <w:rFonts w:ascii="Calibri" w:eastAsia="Times New Roman" w:hAnsi="Calibri" w:cs="Calibri"/>
          <w:color w:val="000000"/>
          <w:sz w:val="18"/>
          <w:szCs w:val="18"/>
          <w:lang w:bidi="fr-FR"/>
        </w:rPr>
        <w:t>3.1 Les soumissionnaires doivent satisfaire à l’ensemble des conditions obligatoires et des critères de présélection énoncés à l’</w:t>
      </w:r>
      <w:r>
        <w:rPr>
          <w:rFonts w:ascii="Calibri" w:eastAsia="Times New Roman" w:hAnsi="Calibri" w:cs="Calibri"/>
          <w:b/>
          <w:color w:val="000000"/>
          <w:sz w:val="18"/>
          <w:szCs w:val="18"/>
          <w:lang w:bidi="fr-FR"/>
        </w:rPr>
        <w:t>annexe B-1</w:t>
      </w:r>
      <w:r>
        <w:rPr>
          <w:rFonts w:ascii="Calibri" w:eastAsia="Times New Roman" w:hAnsi="Calibri" w:cs="Calibri"/>
          <w:color w:val="000000"/>
          <w:sz w:val="18"/>
          <w:szCs w:val="18"/>
          <w:lang w:bidi="fr-FR"/>
        </w:rPr>
        <w:t>. Des explications approfondies figurent au point 4 ci-dessous. Les soumissionnaires recevront une note de réussite / d’échec concernant cette section. Afin que leur candidature soit prise en compte, les soumissionnaires doivent remplir tous les critères obligatoires décrits à l’</w:t>
      </w:r>
      <w:r>
        <w:rPr>
          <w:rFonts w:ascii="Calibri" w:eastAsia="Times New Roman" w:hAnsi="Calibri" w:cs="Calibri"/>
          <w:b/>
          <w:color w:val="000000"/>
          <w:sz w:val="18"/>
          <w:szCs w:val="18"/>
          <w:lang w:bidi="fr-FR"/>
        </w:rPr>
        <w:t>annexe B-1</w:t>
      </w:r>
      <w:r>
        <w:rPr>
          <w:rFonts w:ascii="Calibri" w:eastAsia="Times New Roman" w:hAnsi="Calibri" w:cs="Calibri"/>
          <w:color w:val="000000"/>
          <w:sz w:val="18"/>
          <w:szCs w:val="18"/>
          <w:lang w:bidi="fr-FR"/>
        </w:rPr>
        <w:t>. ONU Femmes se réserve le droit de vérifier les informations contenues dans la réponse du soumissionnaire ou de demander des informations supplémentaires après la réception de la proposition. Les réponses incomplètes ou inadéquates, les réponses manquantes ou les réponses faussées aux questions entraîneront une disqualification.</w:t>
      </w:r>
    </w:p>
    <w:p w14:paraId="6AEB42D3" w14:textId="4B7C5179" w:rsidR="00C22EF1" w:rsidRPr="00E2230A"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eastAsia="en-GB"/>
        </w:rPr>
      </w:pPr>
    </w:p>
    <w:p w14:paraId="59238A2F" w14:textId="31583E55" w:rsidR="001265F6" w:rsidRPr="001265F6" w:rsidRDefault="001265F6" w:rsidP="00771609">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color w:val="000000"/>
          <w:sz w:val="18"/>
          <w:szCs w:val="18"/>
          <w:lang w:bidi="fr-FR"/>
        </w:rPr>
        <w:t>Critères obligatoires / de présélection</w:t>
      </w:r>
    </w:p>
    <w:p w14:paraId="43790591" w14:textId="047612F7" w:rsidR="001265F6" w:rsidRPr="00E2230A" w:rsidRDefault="001265F6" w:rsidP="00314494">
      <w:pPr>
        <w:autoSpaceDE w:val="0"/>
        <w:autoSpaceDN w:val="0"/>
        <w:adjustRightInd w:val="0"/>
        <w:spacing w:after="0" w:line="240" w:lineRule="auto"/>
        <w:ind w:left="357"/>
        <w:contextualSpacing/>
        <w:rPr>
          <w:rFonts w:ascii="Calibri" w:eastAsia="Calibri" w:hAnsi="Calibri" w:cs="Calibri"/>
          <w:color w:val="000000"/>
          <w:spacing w:val="-3"/>
          <w:sz w:val="18"/>
          <w:szCs w:val="18"/>
          <w:lang w:eastAsia="en-GB"/>
        </w:rPr>
      </w:pPr>
      <w:r>
        <w:rPr>
          <w:rFonts w:ascii="Calibri" w:eastAsia="Calibri" w:hAnsi="Calibri" w:cs="Calibri"/>
          <w:color w:val="000000"/>
          <w:spacing w:val="-3"/>
          <w:sz w:val="18"/>
          <w:szCs w:val="18"/>
          <w:lang w:bidi="fr-FR"/>
        </w:rPr>
        <w:t xml:space="preserve"> 4.1 Les conditions obligatoires / critères de présélection ont été conçus de manière à garantir, dans la mesure du possible au cours de la phase initiale du processus de sélection de l’AP, que seuls les soumissionnaires disposant d’une expérience suffisante, de la solidité et de la stabilité financières, des connaissances techniques avérées, de la capacité manifeste de remplir les critères d’ONU Femmes et de références provenant de clients majeurs qui leur permettront de fournir les services prévus dans le cadre du présent AP pourront être admissibles pour un examen complémentaire. ONU Femmes se réserve le droit de vérifier les informations contenues dans la réponse du soumissionnaire ou de demander des informations supplémentaires après la réception de la proposition.  Les réponses incomplètes ou inadéquates, les réponses manquantes ou les réponses faussées aux questions nuiront à votre évaluation.</w:t>
      </w:r>
    </w:p>
    <w:p w14:paraId="14D75303" w14:textId="7A0CA03D" w:rsidR="001265F6" w:rsidRPr="00E2230A" w:rsidRDefault="001265F6" w:rsidP="00314494">
      <w:pPr>
        <w:autoSpaceDE w:val="0"/>
        <w:autoSpaceDN w:val="0"/>
        <w:adjustRightInd w:val="0"/>
        <w:spacing w:after="0" w:line="240" w:lineRule="auto"/>
        <w:ind w:left="357"/>
        <w:contextualSpacing/>
        <w:rPr>
          <w:rFonts w:ascii="Calibri" w:eastAsia="Calibri" w:hAnsi="Calibri" w:cs="Calibri"/>
          <w:color w:val="000000"/>
          <w:spacing w:val="-3"/>
          <w:sz w:val="18"/>
          <w:szCs w:val="18"/>
          <w:lang w:eastAsia="en-GB"/>
        </w:rPr>
      </w:pPr>
      <w:r>
        <w:rPr>
          <w:rFonts w:ascii="Calibri" w:eastAsia="Calibri" w:hAnsi="Calibri" w:cs="Calibri"/>
          <w:color w:val="000000"/>
          <w:spacing w:val="-3"/>
          <w:sz w:val="18"/>
          <w:szCs w:val="18"/>
          <w:lang w:bidi="fr-FR"/>
        </w:rPr>
        <w:t xml:space="preserve"> 4.2 Les soumissionnaires se verront attribuer une note de réussite / d’échec dans la section consacrée aux conditions obligatoires / critères de sélection. Afin d’être pris en compte dans le cadre de la phase I, les soumissionnaires doivent remplir l’ensemble des conditions obligatoires / critères de présélection décrits dans le présent AP.</w:t>
      </w:r>
    </w:p>
    <w:p w14:paraId="5BD5912B" w14:textId="77777777" w:rsidR="001265F6" w:rsidRPr="00E2230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eastAsia="en-GB"/>
        </w:rPr>
      </w:pPr>
    </w:p>
    <w:p w14:paraId="5E6F80E0" w14:textId="04EE3F24" w:rsidR="00C22EF1" w:rsidRPr="00E2230A" w:rsidRDefault="00C22EF1" w:rsidP="00771609">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eastAsia="en-GB"/>
        </w:rPr>
      </w:pPr>
      <w:r w:rsidRPr="006E62D6">
        <w:rPr>
          <w:rFonts w:ascii="Calibri" w:eastAsia="Times New Roman" w:hAnsi="Calibri" w:cs="Calibri"/>
          <w:b/>
          <w:color w:val="000000"/>
          <w:sz w:val="18"/>
          <w:szCs w:val="18"/>
          <w:lang w:bidi="fr-FR"/>
        </w:rPr>
        <w:t xml:space="preserve">Précisions concernant les documents de l’AP </w:t>
      </w:r>
    </w:p>
    <w:p w14:paraId="76B004B0" w14:textId="516C37B3" w:rsidR="00C22EF1" w:rsidRPr="00E2230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bidi="fr-FR"/>
        </w:rPr>
        <w:t>5.1. Les soumissionnaires éventuels qui souhaitent obtenir des précisions concernant les documents de l’AP peuvent en faire part à ONU Femmes par écrit en adressant un courriel à l’adresse électronique de l’organisation mentionnée dans l’AP au plus tard à la date et à l’heure indiquées. ONU Femmes répondra par écrit aux demandes de précisions concernant les documents d’AP reçues au plus tard à la date indiquée dans la section 2. Les copies écrites de la réponse d’ONU Femmes (incluant la demande de précision mais sans en identifier l’origine) seront publiées au moyen du même procédé que le présent document (de l’AP).</w:t>
      </w:r>
    </w:p>
    <w:p w14:paraId="2A8410FD" w14:textId="5B75E8C3" w:rsidR="006E62D6" w:rsidRPr="00E2230A" w:rsidRDefault="00426E45" w:rsidP="006E62D6">
      <w:pPr>
        <w:tabs>
          <w:tab w:val="left" w:pos="-720"/>
        </w:tabs>
        <w:suppressAutoHyphens/>
        <w:spacing w:after="0" w:line="240" w:lineRule="auto"/>
        <w:ind w:left="425"/>
        <w:rPr>
          <w:rFonts w:ascii="Calibri" w:eastAsia="Times New Roman" w:hAnsi="Calibri" w:cs="Calibri"/>
          <w:color w:val="000000"/>
          <w:sz w:val="18"/>
          <w:szCs w:val="18"/>
          <w:lang w:eastAsia="en-GB"/>
        </w:rPr>
      </w:pPr>
      <w:r>
        <w:rPr>
          <w:rFonts w:ascii="Calibri" w:eastAsia="Times New Roman" w:hAnsi="Calibri" w:cs="Calibri"/>
          <w:color w:val="000000"/>
          <w:sz w:val="18"/>
          <w:szCs w:val="18"/>
          <w:lang w:bidi="fr-FR"/>
        </w:rPr>
        <w:t>5.2. Si l’AP a été annoncé publiquement, les précisions apportées en réponse à la demande (incluant la demande de précision mais sans en identifier l’origine) seront affichées sur la source de publication.</w:t>
      </w:r>
    </w:p>
    <w:p w14:paraId="721E4284" w14:textId="77777777" w:rsidR="006E62D6" w:rsidRPr="00E2230A" w:rsidRDefault="006E62D6" w:rsidP="006E62D6">
      <w:pPr>
        <w:tabs>
          <w:tab w:val="left" w:pos="-720"/>
        </w:tabs>
        <w:suppressAutoHyphens/>
        <w:spacing w:after="0" w:line="240" w:lineRule="auto"/>
        <w:rPr>
          <w:rFonts w:ascii="Calibri" w:eastAsia="Times New Roman" w:hAnsi="Calibri" w:cs="Calibri"/>
          <w:color w:val="000000"/>
          <w:sz w:val="18"/>
          <w:szCs w:val="18"/>
          <w:lang w:eastAsia="en-GB"/>
        </w:rPr>
      </w:pPr>
    </w:p>
    <w:p w14:paraId="6D297908" w14:textId="32EC79EE" w:rsidR="00C22EF1" w:rsidRPr="00E2230A" w:rsidRDefault="006E62D6" w:rsidP="00771609">
      <w:pPr>
        <w:pStyle w:val="ListParagraph"/>
        <w:keepNext/>
        <w:keepLines/>
        <w:numPr>
          <w:ilvl w:val="0"/>
          <w:numId w:val="7"/>
        </w:numPr>
        <w:spacing w:after="0" w:line="240" w:lineRule="auto"/>
        <w:jc w:val="both"/>
        <w:outlineLvl w:val="0"/>
        <w:rPr>
          <w:rFonts w:ascii="Calibri" w:eastAsia="Times New Roman" w:hAnsi="Calibri" w:cs="Calibri"/>
          <w:color w:val="000000"/>
          <w:sz w:val="18"/>
          <w:szCs w:val="18"/>
          <w:lang w:eastAsia="en-GB"/>
        </w:rPr>
      </w:pPr>
      <w:r>
        <w:rPr>
          <w:rFonts w:ascii="Calibri" w:eastAsia="Times New Roman" w:hAnsi="Calibri" w:cs="Calibri"/>
          <w:b/>
          <w:color w:val="000000"/>
          <w:sz w:val="18"/>
          <w:szCs w:val="18"/>
          <w:lang w:bidi="fr-FR"/>
        </w:rPr>
        <w:lastRenderedPageBreak/>
        <w:t xml:space="preserve">Modifications des documents de l’AP </w:t>
      </w:r>
    </w:p>
    <w:p w14:paraId="6B15105B" w14:textId="383BBB1D" w:rsidR="00C22EF1" w:rsidRPr="00E2230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eastAsia="en-GB"/>
        </w:rPr>
      </w:pPr>
      <w:r>
        <w:rPr>
          <w:rFonts w:ascii="Calibri" w:eastAsia="Times New Roman" w:hAnsi="Calibri" w:cs="Calibri"/>
          <w:color w:val="000000"/>
          <w:sz w:val="18"/>
          <w:szCs w:val="18"/>
          <w:lang w:bidi="fr-FR"/>
        </w:rPr>
        <w:t>6.1. À tout moment avant la date limite de présentation des propositions, ONU Femmes peut, pour quelque motif que ce soit, de sa propre initiative ou en réponse à une demande de précision émise par un soumissionnaire éventuel, modifier les documents de l’AP par voie d’amendement. Tous les soumissionnaires éventuels ayant reçu les documents de l’AP seront informés par écrit de la totalité des amendements apportés à ceux-ci. Pour les concours publics, tous les amendements seront également affichés sur la source de publication.</w:t>
      </w:r>
    </w:p>
    <w:p w14:paraId="222154FE" w14:textId="66861AEE" w:rsidR="00C22EF1" w:rsidRPr="00E2230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eastAsia="en-GB"/>
        </w:rPr>
      </w:pPr>
      <w:r>
        <w:rPr>
          <w:rFonts w:ascii="Calibri" w:eastAsia="Times New Roman" w:hAnsi="Calibri" w:cs="Calibri"/>
          <w:color w:val="000000"/>
          <w:sz w:val="18"/>
          <w:szCs w:val="18"/>
          <w:lang w:bidi="fr-FR"/>
        </w:rPr>
        <w:t xml:space="preserve">6.2. Afin de fournir aux soumissionnaires éventuels un délai raisonnable pour tenir compte des amendements dans le cadre de la préparation de leurs propositions, ONU Femmes peut, à sa discrétion, prolonger le délai de </w:t>
      </w:r>
      <w:r w:rsidRPr="00352163">
        <w:rPr>
          <w:rFonts w:ascii="Calibri" w:eastAsia="Times New Roman" w:hAnsi="Calibri" w:cs="Calibri"/>
          <w:color w:val="000000"/>
          <w:sz w:val="18"/>
          <w:szCs w:val="18"/>
          <w:lang w:bidi="fr-FR"/>
        </w:rPr>
        <w:t>soumission</w:t>
      </w:r>
      <w:r>
        <w:rPr>
          <w:rFonts w:ascii="Calibri" w:eastAsia="Times New Roman" w:hAnsi="Calibri" w:cs="Calibri"/>
          <w:color w:val="000000"/>
          <w:sz w:val="18"/>
          <w:szCs w:val="18"/>
          <w:lang w:bidi="fr-FR"/>
        </w:rPr>
        <w:t xml:space="preserve"> de la proposition.</w:t>
      </w:r>
    </w:p>
    <w:p w14:paraId="73C65755" w14:textId="3A361129" w:rsidR="00C22EF1" w:rsidRPr="00352163" w:rsidRDefault="00C22EF1" w:rsidP="00771609">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color w:val="000000"/>
          <w:sz w:val="18"/>
          <w:szCs w:val="18"/>
          <w:lang w:bidi="fr-FR"/>
        </w:rPr>
        <w:t xml:space="preserve"> </w:t>
      </w:r>
      <w:r w:rsidRPr="00352163">
        <w:rPr>
          <w:rFonts w:ascii="Calibri" w:eastAsia="Times New Roman" w:hAnsi="Calibri" w:cs="Calibri"/>
          <w:b/>
          <w:color w:val="000000"/>
          <w:sz w:val="18"/>
          <w:szCs w:val="18"/>
          <w:lang w:bidi="fr-FR"/>
        </w:rPr>
        <w:t>Langue de la proposition</w:t>
      </w:r>
    </w:p>
    <w:p w14:paraId="50987417" w14:textId="08285930" w:rsidR="00F569F3" w:rsidRPr="00E2230A" w:rsidRDefault="00314494" w:rsidP="00314494">
      <w:pPr>
        <w:keepNext/>
        <w:keepLines/>
        <w:tabs>
          <w:tab w:val="left" w:pos="-720"/>
        </w:tabs>
        <w:suppressAutoHyphens/>
        <w:spacing w:after="0" w:line="240" w:lineRule="auto"/>
        <w:ind w:left="360"/>
        <w:contextualSpacing/>
        <w:outlineLvl w:val="0"/>
        <w:rPr>
          <w:rFonts w:ascii="Calibri" w:eastAsia="Times New Roman" w:hAnsi="Calibri" w:cs="Calibri"/>
          <w:color w:val="000000"/>
          <w:sz w:val="18"/>
          <w:szCs w:val="18"/>
          <w:lang w:bidi="fr-FR"/>
        </w:rPr>
      </w:pPr>
      <w:r>
        <w:rPr>
          <w:rFonts w:ascii="Calibri" w:eastAsia="Times New Roman" w:hAnsi="Calibri" w:cs="Calibri"/>
          <w:color w:val="000000"/>
          <w:sz w:val="18"/>
          <w:szCs w:val="18"/>
          <w:lang w:bidi="fr-FR"/>
        </w:rPr>
        <w:t xml:space="preserve">7.1. </w:t>
      </w:r>
      <w:r w:rsidR="00C22EF1" w:rsidRPr="00F569F3">
        <w:rPr>
          <w:rFonts w:ascii="Calibri" w:eastAsia="Times New Roman" w:hAnsi="Calibri" w:cs="Calibri"/>
          <w:color w:val="000000"/>
          <w:sz w:val="18"/>
          <w:szCs w:val="18"/>
          <w:lang w:bidi="fr-FR"/>
        </w:rPr>
        <w:t xml:space="preserve">La proposition préparée par le soumissionnaire ainsi que l’ensemble de la correspondance et des documents liés à la proposition qui ont été échangés entre le soumissionnaire et ONU Femmes </w:t>
      </w:r>
      <w:r w:rsidR="00C22EF1" w:rsidRPr="00314494">
        <w:rPr>
          <w:rFonts w:ascii="Calibri" w:eastAsia="Times New Roman" w:hAnsi="Calibri" w:cs="Calibri"/>
          <w:color w:val="000000"/>
          <w:sz w:val="18"/>
          <w:szCs w:val="18"/>
          <w:lang w:bidi="fr-FR"/>
        </w:rPr>
        <w:t xml:space="preserve">sont rédigés en </w:t>
      </w:r>
      <w:r w:rsidR="00C2250E">
        <w:rPr>
          <w:rFonts w:ascii="Calibri" w:eastAsia="Times New Roman" w:hAnsi="Calibri" w:cs="Calibri"/>
          <w:color w:val="000000"/>
          <w:sz w:val="18"/>
          <w:szCs w:val="18"/>
          <w:lang w:bidi="fr-FR"/>
        </w:rPr>
        <w:t>français</w:t>
      </w:r>
      <w:r w:rsidR="00C22EF1" w:rsidRPr="00F569F3">
        <w:rPr>
          <w:rFonts w:ascii="Calibri" w:eastAsia="Times New Roman" w:hAnsi="Calibri" w:cs="Calibri"/>
          <w:color w:val="000000"/>
          <w:sz w:val="18"/>
          <w:szCs w:val="18"/>
          <w:lang w:bidi="fr-FR"/>
        </w:rPr>
        <w:t>.</w:t>
      </w:r>
      <w:r w:rsidR="00C22EF1" w:rsidRPr="00314494">
        <w:rPr>
          <w:rFonts w:ascii="Calibri" w:eastAsia="Times New Roman" w:hAnsi="Calibri" w:cs="Calibri"/>
          <w:color w:val="000000"/>
          <w:sz w:val="18"/>
          <w:szCs w:val="18"/>
          <w:lang w:bidi="fr-FR"/>
        </w:rPr>
        <w:t xml:space="preserve">  </w:t>
      </w:r>
    </w:p>
    <w:p w14:paraId="2804A5F5" w14:textId="77777777" w:rsidR="00F569F3" w:rsidRPr="00E2230A" w:rsidRDefault="00F569F3" w:rsidP="00314494">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bidi="fr-FR"/>
        </w:rPr>
      </w:pPr>
    </w:p>
    <w:p w14:paraId="00F1AC09" w14:textId="0EF235DF" w:rsidR="00C22EF1" w:rsidRPr="00E2230A" w:rsidRDefault="00314494" w:rsidP="00314494">
      <w:pPr>
        <w:keepNext/>
        <w:keepLines/>
        <w:tabs>
          <w:tab w:val="left" w:pos="-720"/>
        </w:tabs>
        <w:suppressAutoHyphens/>
        <w:spacing w:after="0" w:line="240" w:lineRule="auto"/>
        <w:ind w:left="360"/>
        <w:contextualSpacing/>
        <w:outlineLvl w:val="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bidi="fr-FR"/>
        </w:rPr>
        <w:t xml:space="preserve">7.2. </w:t>
      </w:r>
      <w:r w:rsidR="00C22EF1" w:rsidRPr="00F569F3">
        <w:rPr>
          <w:rFonts w:ascii="Calibri" w:eastAsia="Times New Roman" w:hAnsi="Calibri" w:cs="Calibri"/>
          <w:color w:val="000000"/>
          <w:sz w:val="18"/>
          <w:szCs w:val="18"/>
          <w:lang w:bidi="fr-FR"/>
        </w:rPr>
        <w:t xml:space="preserve">Les pièces justificatives et la documentation imprimée fournies par le soumissionnaire peuvent être rédigées dans une autre langue, sous réserve qu’elles soient accompagnées d’une traduction </w:t>
      </w:r>
      <w:r w:rsidR="00C2250E">
        <w:rPr>
          <w:rFonts w:ascii="Calibri" w:eastAsia="Times New Roman" w:hAnsi="Calibri" w:cs="Calibri"/>
          <w:color w:val="000000"/>
          <w:sz w:val="18"/>
          <w:szCs w:val="18"/>
          <w:lang w:bidi="fr-FR"/>
        </w:rPr>
        <w:t>française</w:t>
      </w:r>
      <w:r w:rsidR="00C2250E" w:rsidRPr="00F569F3">
        <w:rPr>
          <w:rFonts w:ascii="Calibri" w:eastAsia="Times New Roman" w:hAnsi="Calibri" w:cs="Calibri"/>
          <w:color w:val="000000"/>
          <w:sz w:val="18"/>
          <w:szCs w:val="18"/>
          <w:lang w:bidi="fr-FR"/>
        </w:rPr>
        <w:t xml:space="preserve"> </w:t>
      </w:r>
      <w:r w:rsidR="00C22EF1" w:rsidRPr="00F569F3">
        <w:rPr>
          <w:rFonts w:ascii="Calibri" w:eastAsia="Times New Roman" w:hAnsi="Calibri" w:cs="Calibri"/>
          <w:color w:val="000000"/>
          <w:sz w:val="18"/>
          <w:szCs w:val="18"/>
          <w:lang w:bidi="fr-FR"/>
        </w:rPr>
        <w:t>appropriée de tous les passages pertinents. Dans de tels cas, la traduction prévaut à des fins d’interprétation de la proposition. Le soumissionnaire assume l’entière responsabilité de la traduction et de l’exactitude de celle-ci.</w:t>
      </w:r>
    </w:p>
    <w:p w14:paraId="2464A558" w14:textId="77777777" w:rsidR="00F569F3" w:rsidRPr="00E2230A"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eastAsia="en-GB"/>
        </w:rPr>
      </w:pPr>
    </w:p>
    <w:p w14:paraId="52618C44" w14:textId="77777777" w:rsidR="00C22EF1" w:rsidRPr="00A872BA" w:rsidRDefault="00C22EF1" w:rsidP="00771609">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color w:val="000000"/>
          <w:sz w:val="18"/>
          <w:szCs w:val="18"/>
          <w:lang w:bidi="fr-FR"/>
        </w:rPr>
        <w:t xml:space="preserve"> Soumission de la proposition</w:t>
      </w:r>
    </w:p>
    <w:p w14:paraId="30F30F83" w14:textId="2CB6EFBE" w:rsidR="00F569F3" w:rsidRPr="00E2230A" w:rsidRDefault="00F569F3" w:rsidP="00314494">
      <w:pPr>
        <w:keepNext/>
        <w:keepLines/>
        <w:tabs>
          <w:tab w:val="left" w:pos="-720"/>
        </w:tabs>
        <w:suppressAutoHyphens/>
        <w:spacing w:after="0" w:line="240" w:lineRule="auto"/>
        <w:ind w:left="360"/>
        <w:contextualSpacing/>
        <w:outlineLvl w:val="0"/>
        <w:rPr>
          <w:rFonts w:ascii="Calibri" w:eastAsia="Calibri" w:hAnsi="Calibri" w:cs="Calibri"/>
          <w:color w:val="000000"/>
          <w:spacing w:val="-3"/>
          <w:sz w:val="18"/>
          <w:szCs w:val="18"/>
          <w:lang w:eastAsia="en-GB"/>
        </w:rPr>
      </w:pPr>
      <w:r>
        <w:rPr>
          <w:rFonts w:ascii="Calibri" w:eastAsia="Calibri" w:hAnsi="Calibri" w:cs="Calibri"/>
          <w:color w:val="000000"/>
          <w:spacing w:val="-3"/>
          <w:sz w:val="18"/>
          <w:szCs w:val="18"/>
          <w:lang w:bidi="fr-FR"/>
        </w:rPr>
        <w:t xml:space="preserve">8.1 Les propositions technique et financière sont présentées dans le cadre du modèle de soumission de la proposition (annexe B2-3) dans un seul courriel, doté de la référence de l’AP et d’une description précise de la proposition au plus tard à la date et à l’heure stipulées dans le présent document. Si les courriels et les pièces jointes ne comportent pas les indications requises dans les instructions, ONU Femmes n’assumera aucune responsabilité quant à la perte ou à l’ouverture prématurée des propositions soumises. Le corps de texte du courriel doit indiquer le nom et l’adresse du soumissionnaire. </w:t>
      </w:r>
    </w:p>
    <w:p w14:paraId="06CC6A2B" w14:textId="129B3A5C" w:rsidR="00C22EF1" w:rsidRPr="00E2230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eastAsia="en-GB"/>
        </w:rPr>
      </w:pPr>
      <w:r w:rsidRPr="00A872BA">
        <w:rPr>
          <w:rFonts w:ascii="Calibri" w:eastAsia="Calibri" w:hAnsi="Calibri" w:cs="Calibri"/>
          <w:color w:val="000000"/>
          <w:spacing w:val="-3"/>
          <w:sz w:val="18"/>
          <w:szCs w:val="18"/>
          <w:lang w:bidi="fr-FR"/>
        </w:rPr>
        <w:t xml:space="preserve">Toutes les propositions doivent être envoyées par courriel à l’adresse électronique sécurisée suivante :  </w:t>
      </w:r>
      <w:hyperlink r:id="rId14" w:history="1">
        <w:r w:rsidR="00592427" w:rsidRPr="0082550D">
          <w:rPr>
            <w:rFonts w:ascii="Calibri" w:eastAsia="Calibri" w:hAnsi="Calibri" w:cs="Calibri"/>
            <w:color w:val="1F3864" w:themeColor="accent1" w:themeShade="80"/>
            <w:spacing w:val="-3"/>
            <w:sz w:val="18"/>
            <w:szCs w:val="18"/>
            <w:lang w:bidi="fr-FR"/>
          </w:rPr>
          <w:t>mcomorocco.propositions@unwomen.org</w:t>
        </w:r>
      </w:hyperlink>
      <w:r w:rsidRPr="00A872BA">
        <w:rPr>
          <w:rFonts w:ascii="Calibri" w:eastAsia="Calibri" w:hAnsi="Calibri" w:cs="Times New Roman"/>
          <w:sz w:val="18"/>
          <w:szCs w:val="18"/>
          <w:lang w:bidi="fr-FR"/>
        </w:rPr>
        <w:t xml:space="preserve"> </w:t>
      </w:r>
    </w:p>
    <w:p w14:paraId="6B11A513" w14:textId="77777777" w:rsidR="00C22EF1" w:rsidRPr="00E2230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eastAsia="en-GB"/>
        </w:rPr>
      </w:pPr>
    </w:p>
    <w:p w14:paraId="1EF6B63E" w14:textId="0118148F" w:rsidR="00C22EF1" w:rsidRPr="00E2230A" w:rsidRDefault="00F569F3" w:rsidP="00314494">
      <w:pPr>
        <w:keepNext/>
        <w:keepLines/>
        <w:tabs>
          <w:tab w:val="left" w:pos="-720"/>
        </w:tabs>
        <w:suppressAutoHyphens/>
        <w:spacing w:after="0" w:line="240" w:lineRule="auto"/>
        <w:ind w:left="360"/>
        <w:contextualSpacing/>
        <w:outlineLvl w:val="0"/>
        <w:rPr>
          <w:rFonts w:ascii="Calibri" w:eastAsia="Calibri" w:hAnsi="Calibri" w:cs="Calibri"/>
          <w:color w:val="000000"/>
          <w:spacing w:val="-3"/>
          <w:sz w:val="18"/>
          <w:szCs w:val="18"/>
          <w:lang w:eastAsia="en-GB"/>
        </w:rPr>
      </w:pPr>
      <w:r>
        <w:rPr>
          <w:rFonts w:ascii="Calibri" w:eastAsia="Calibri" w:hAnsi="Calibri" w:cs="Calibri"/>
          <w:color w:val="000000"/>
          <w:spacing w:val="-3"/>
          <w:sz w:val="18"/>
          <w:szCs w:val="18"/>
          <w:lang w:bidi="fr-FR"/>
        </w:rPr>
        <w:t xml:space="preserve">8.2 La réception des propositions doit se faire au plus tard à la date et à l’heure indiquées dans le présent AP et respecter la procédure de soumission stipulée dans celui-ci. Les soumissionnaires ont la responsabilité de veiller à ce qu’ONU Femmes reçoive leur proposition au plus tard à la date et à l’heure fixées. Les propositions reçues par ONU Femmes au-delà de la date et de l’heure fixées peuvent être rejetées. </w:t>
      </w:r>
    </w:p>
    <w:p w14:paraId="79BA25E3" w14:textId="13D95ED6" w:rsidR="00C22EF1" w:rsidRPr="00E2230A" w:rsidRDefault="00F569F3" w:rsidP="00314494">
      <w:pPr>
        <w:keepNext/>
        <w:keepLines/>
        <w:tabs>
          <w:tab w:val="left" w:pos="-720"/>
        </w:tabs>
        <w:suppressAutoHyphens/>
        <w:spacing w:after="0" w:line="240" w:lineRule="auto"/>
        <w:ind w:left="360"/>
        <w:contextualSpacing/>
        <w:outlineLvl w:val="0"/>
        <w:rPr>
          <w:rFonts w:eastAsia="Calibri" w:cstheme="minorHAnsi"/>
          <w:color w:val="000000"/>
          <w:spacing w:val="-3"/>
          <w:sz w:val="18"/>
          <w:szCs w:val="18"/>
          <w:lang w:eastAsia="en-GB"/>
        </w:rPr>
      </w:pPr>
      <w:r>
        <w:rPr>
          <w:rFonts w:eastAsia="Calibri" w:cstheme="minorHAnsi"/>
          <w:color w:val="000000"/>
          <w:spacing w:val="-3"/>
          <w:sz w:val="18"/>
          <w:szCs w:val="18"/>
          <w:lang w:bidi="fr-FR"/>
        </w:rPr>
        <w:t xml:space="preserve">8.3 Lors de la réception des propositions par courriel (ainsi qu’il est requis pour l’AP), l’heure de réception correspond à la date et à </w:t>
      </w:r>
      <w:r w:rsidRPr="00314494">
        <w:rPr>
          <w:rFonts w:ascii="Calibri" w:eastAsia="Calibri" w:hAnsi="Calibri" w:cs="Calibri"/>
          <w:color w:val="000000"/>
          <w:spacing w:val="-3"/>
          <w:sz w:val="18"/>
          <w:szCs w:val="18"/>
          <w:lang w:bidi="fr-FR"/>
        </w:rPr>
        <w:t>l’heure</w:t>
      </w:r>
      <w:r>
        <w:rPr>
          <w:rFonts w:eastAsia="Calibri" w:cstheme="minorHAnsi"/>
          <w:color w:val="000000"/>
          <w:spacing w:val="-3"/>
          <w:sz w:val="18"/>
          <w:szCs w:val="18"/>
          <w:lang w:bidi="fr-FR"/>
        </w:rPr>
        <w:t xml:space="preserve"> auxquelles la proposition soumise a été reçue dans la boîte de réception d’ONU Femmes prévue à cet effet. ONU Femmes décline toute responsabilité en cas de retards dus à des problèmes de réseau, etc. Il appartient aux seuls soumissionnaires de veiller à ce que leur proposition soit reçue par ONU Femmes dans la boîte de réception prévue à cet effet à la date limite fixée dans le cadre de l’AP ou préalablement à celle-ci.</w:t>
      </w:r>
    </w:p>
    <w:p w14:paraId="0FEF2298" w14:textId="77777777" w:rsidR="00C22EF1" w:rsidRPr="00E2230A" w:rsidRDefault="00C22EF1" w:rsidP="00C22EF1">
      <w:pPr>
        <w:tabs>
          <w:tab w:val="left" w:pos="-1440"/>
        </w:tabs>
        <w:suppressAutoHyphens/>
        <w:spacing w:after="0" w:line="240" w:lineRule="auto"/>
        <w:rPr>
          <w:rFonts w:eastAsia="Calibri" w:cstheme="minorHAnsi"/>
          <w:color w:val="000000"/>
          <w:spacing w:val="-3"/>
          <w:sz w:val="18"/>
          <w:szCs w:val="18"/>
          <w:lang w:eastAsia="en-GB"/>
        </w:rPr>
      </w:pPr>
      <w:r w:rsidRPr="0091301F">
        <w:rPr>
          <w:rFonts w:eastAsia="Calibri" w:cstheme="minorHAnsi"/>
          <w:color w:val="000000"/>
          <w:spacing w:val="-3"/>
          <w:sz w:val="18"/>
          <w:szCs w:val="18"/>
          <w:lang w:bidi="fr-FR"/>
        </w:rPr>
        <w:t xml:space="preserve">    </w:t>
      </w:r>
    </w:p>
    <w:p w14:paraId="62B4C41D" w14:textId="0420D91D" w:rsidR="00F74F39" w:rsidRPr="00E2230A" w:rsidRDefault="00F569F3" w:rsidP="00314494">
      <w:pPr>
        <w:keepNext/>
        <w:keepLines/>
        <w:tabs>
          <w:tab w:val="left" w:pos="-720"/>
        </w:tabs>
        <w:suppressAutoHyphens/>
        <w:spacing w:after="0" w:line="240" w:lineRule="auto"/>
        <w:ind w:left="360"/>
        <w:contextualSpacing/>
        <w:outlineLvl w:val="0"/>
        <w:rPr>
          <w:rFonts w:eastAsia="Calibri" w:cstheme="minorHAnsi"/>
          <w:color w:val="000000"/>
          <w:spacing w:val="-3"/>
          <w:sz w:val="18"/>
          <w:szCs w:val="18"/>
          <w:lang w:eastAsia="en-GB"/>
        </w:rPr>
      </w:pPr>
      <w:r w:rsidRPr="24287CD5">
        <w:rPr>
          <w:rFonts w:eastAsia="Calibri"/>
          <w:color w:val="000000"/>
          <w:spacing w:val="-3"/>
          <w:sz w:val="18"/>
          <w:szCs w:val="18"/>
          <w:lang w:bidi="fr-FR"/>
        </w:rPr>
        <w:t xml:space="preserve">8.4 </w:t>
      </w:r>
      <w:r w:rsidRPr="00314494">
        <w:rPr>
          <w:rFonts w:ascii="Calibri" w:eastAsia="Calibri" w:hAnsi="Calibri" w:cs="Calibri"/>
          <w:color w:val="000000"/>
          <w:spacing w:val="-3"/>
          <w:sz w:val="18"/>
          <w:szCs w:val="18"/>
          <w:lang w:bidi="fr-FR"/>
        </w:rPr>
        <w:t>Propositions</w:t>
      </w:r>
      <w:r w:rsidRPr="24287CD5">
        <w:rPr>
          <w:rFonts w:eastAsia="Calibri"/>
          <w:b/>
          <w:color w:val="000000"/>
          <w:spacing w:val="-3"/>
          <w:sz w:val="18"/>
          <w:szCs w:val="18"/>
          <w:lang w:bidi="fr-FR"/>
        </w:rPr>
        <w:t xml:space="preserve"> reçues en retard :</w:t>
      </w:r>
      <w:r w:rsidRPr="24287CD5">
        <w:rPr>
          <w:rFonts w:eastAsia="Calibri"/>
          <w:color w:val="000000"/>
          <w:spacing w:val="-3"/>
          <w:sz w:val="18"/>
          <w:szCs w:val="18"/>
          <w:lang w:bidi="fr-FR"/>
        </w:rPr>
        <w:t xml:space="preserve"> Les propositions reçues par ONU Femmes au-delà de la date limite de soumission des propositions fixée dans le présent document sont susceptible d’être rejetées.</w:t>
      </w:r>
    </w:p>
    <w:p w14:paraId="3EA4904E" w14:textId="0595ECF5" w:rsidR="00F74F39" w:rsidRPr="00E2230A" w:rsidRDefault="00F74F39" w:rsidP="00F74F39">
      <w:pPr>
        <w:tabs>
          <w:tab w:val="left" w:pos="-1440"/>
          <w:tab w:val="left" w:pos="720"/>
        </w:tabs>
        <w:suppressAutoHyphens/>
        <w:spacing w:after="0" w:line="240" w:lineRule="auto"/>
        <w:rPr>
          <w:rFonts w:eastAsia="Calibri" w:cstheme="minorHAnsi"/>
          <w:color w:val="000000"/>
          <w:spacing w:val="-3"/>
          <w:sz w:val="18"/>
          <w:szCs w:val="18"/>
          <w:lang w:eastAsia="en-GB"/>
        </w:rPr>
      </w:pPr>
    </w:p>
    <w:p w14:paraId="2A07EB0F" w14:textId="784CB42B" w:rsidR="00C22EF1" w:rsidRPr="00E2230A" w:rsidRDefault="00C22EF1" w:rsidP="00771609">
      <w:pPr>
        <w:pStyle w:val="ListParagraph"/>
        <w:keepNext/>
        <w:keepLines/>
        <w:numPr>
          <w:ilvl w:val="0"/>
          <w:numId w:val="7"/>
        </w:numPr>
        <w:spacing w:after="0" w:line="240" w:lineRule="auto"/>
        <w:jc w:val="both"/>
        <w:outlineLvl w:val="0"/>
        <w:rPr>
          <w:rFonts w:eastAsia="Calibri" w:cstheme="minorHAnsi"/>
          <w:color w:val="000000"/>
          <w:spacing w:val="-3"/>
          <w:sz w:val="18"/>
          <w:szCs w:val="18"/>
          <w:lang w:eastAsia="en-GB"/>
        </w:rPr>
      </w:pPr>
      <w:r w:rsidRPr="00F74F39">
        <w:rPr>
          <w:rFonts w:ascii="Calibri" w:eastAsia="Times New Roman" w:hAnsi="Calibri" w:cs="Calibri"/>
          <w:b/>
          <w:color w:val="000000"/>
          <w:sz w:val="18"/>
          <w:szCs w:val="18"/>
          <w:lang w:bidi="fr-FR"/>
        </w:rPr>
        <w:t>Précisions à apporter aux propositions</w:t>
      </w:r>
    </w:p>
    <w:p w14:paraId="0CD16AF4" w14:textId="1517E3A7" w:rsidR="00C22EF1" w:rsidRPr="00E2230A" w:rsidRDefault="00BC672E" w:rsidP="00314494">
      <w:pPr>
        <w:keepNext/>
        <w:keepLines/>
        <w:tabs>
          <w:tab w:val="left" w:pos="-720"/>
        </w:tabs>
        <w:suppressAutoHyphens/>
        <w:spacing w:after="0" w:line="240" w:lineRule="auto"/>
        <w:ind w:left="360"/>
        <w:contextualSpacing/>
        <w:outlineLvl w:val="0"/>
        <w:rPr>
          <w:rFonts w:ascii="Calibri" w:eastAsia="Times New Roman" w:hAnsi="Calibri" w:cs="Calibri"/>
          <w:color w:val="000000"/>
          <w:spacing w:val="-2"/>
          <w:sz w:val="18"/>
          <w:szCs w:val="18"/>
          <w:lang w:eastAsia="en-GB"/>
        </w:rPr>
      </w:pPr>
      <w:r>
        <w:rPr>
          <w:rFonts w:ascii="Calibri" w:eastAsia="Times New Roman" w:hAnsi="Calibri" w:cs="Calibri"/>
          <w:color w:val="000000"/>
          <w:spacing w:val="-2"/>
          <w:sz w:val="18"/>
          <w:szCs w:val="18"/>
          <w:lang w:bidi="fr-FR"/>
        </w:rPr>
        <w:t>9.1 Afin de faciliter l’examen, l’évaluation et la comparaison des propositions, ONU Femmes peut, à sa discrétion, demander au soumissionnaire de fournir des précisions concernant sa proposition. La demande de précisions et la réponse à celle-ci doivent se faire par écrit et il est interdit de chercher à obtenir, de proposer ou de permettre des modifications concernant le prix ou le fond de la proposition. ONU Femmes examinera les aspects informels mineurs, les erreurs, les fautes d’écriture, les erreurs manifestes concernant le prix et les documents manquants conformément à sa politique et à ses procédures.</w:t>
      </w:r>
    </w:p>
    <w:p w14:paraId="0ECA58EE" w14:textId="77777777" w:rsidR="00BC672E" w:rsidRPr="00E2230A" w:rsidRDefault="00BC672E" w:rsidP="00BC672E">
      <w:pPr>
        <w:keepNext/>
        <w:keepLines/>
        <w:spacing w:after="0" w:line="240" w:lineRule="auto"/>
        <w:jc w:val="both"/>
        <w:outlineLvl w:val="0"/>
        <w:rPr>
          <w:rFonts w:ascii="Calibri" w:eastAsia="Times New Roman" w:hAnsi="Calibri" w:cs="Calibri"/>
          <w:color w:val="000000"/>
          <w:spacing w:val="-2"/>
          <w:sz w:val="18"/>
          <w:szCs w:val="18"/>
          <w:lang w:eastAsia="en-GB"/>
        </w:rPr>
      </w:pPr>
    </w:p>
    <w:p w14:paraId="105B0071" w14:textId="19E48104" w:rsidR="00C22EF1" w:rsidRPr="00BC672E" w:rsidRDefault="00C22EF1" w:rsidP="00771609">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color w:val="000000"/>
          <w:sz w:val="18"/>
          <w:szCs w:val="18"/>
          <w:lang w:bidi="fr-FR"/>
        </w:rPr>
        <w:t>Monnaies utilisées dans la proposition</w:t>
      </w:r>
    </w:p>
    <w:p w14:paraId="0E2CA0F5" w14:textId="4EE04B0F" w:rsidR="00C22EF1" w:rsidRPr="00E2230A" w:rsidRDefault="00BC672E" w:rsidP="00314494">
      <w:pPr>
        <w:keepNext/>
        <w:keepLines/>
        <w:tabs>
          <w:tab w:val="left" w:pos="-720"/>
        </w:tabs>
        <w:suppressAutoHyphens/>
        <w:spacing w:after="0" w:line="240" w:lineRule="auto"/>
        <w:ind w:left="360"/>
        <w:contextualSpacing/>
        <w:outlineLvl w:val="0"/>
        <w:rPr>
          <w:rFonts w:ascii="Calibri" w:eastAsia="Times New Roman" w:hAnsi="Calibri" w:cs="Calibri"/>
          <w:color w:val="000000"/>
          <w:sz w:val="18"/>
          <w:szCs w:val="18"/>
          <w:lang w:eastAsia="en-GB"/>
        </w:rPr>
      </w:pPr>
      <w:r>
        <w:rPr>
          <w:rFonts w:ascii="Calibri" w:eastAsia="Times New Roman" w:hAnsi="Calibri" w:cs="Calibri"/>
          <w:color w:val="000000"/>
          <w:sz w:val="18"/>
          <w:szCs w:val="18"/>
          <w:lang w:bidi="fr-FR"/>
        </w:rPr>
        <w:t>10.1 Tous les prix doivent être mentionnés en (monnaie locale)</w:t>
      </w:r>
      <w:r w:rsidR="00905000">
        <w:rPr>
          <w:rFonts w:ascii="Calibri" w:eastAsia="Times New Roman" w:hAnsi="Calibri" w:cs="Calibri"/>
          <w:color w:val="000000"/>
          <w:sz w:val="18"/>
          <w:szCs w:val="18"/>
          <w:lang w:bidi="fr-FR"/>
        </w:rPr>
        <w:t> : Dirham Marocain.</w:t>
      </w:r>
    </w:p>
    <w:p w14:paraId="6127896E" w14:textId="50854D94" w:rsidR="00C22EF1" w:rsidRPr="00E2230A" w:rsidRDefault="00BC672E" w:rsidP="00314494">
      <w:pPr>
        <w:keepNext/>
        <w:keepLines/>
        <w:tabs>
          <w:tab w:val="left" w:pos="-720"/>
        </w:tabs>
        <w:suppressAutoHyphens/>
        <w:spacing w:after="0" w:line="240" w:lineRule="auto"/>
        <w:ind w:left="360"/>
        <w:contextualSpacing/>
        <w:outlineLvl w:val="0"/>
        <w:rPr>
          <w:rFonts w:ascii="Calibri" w:eastAsia="Times New Roman" w:hAnsi="Calibri" w:cs="Calibri"/>
          <w:color w:val="000000"/>
          <w:spacing w:val="-2"/>
          <w:sz w:val="18"/>
          <w:szCs w:val="18"/>
          <w:lang w:eastAsia="en-GB"/>
        </w:rPr>
      </w:pPr>
      <w:r>
        <w:rPr>
          <w:rFonts w:ascii="Calibri" w:eastAsia="Times New Roman" w:hAnsi="Calibri" w:cs="Calibri"/>
          <w:color w:val="000000"/>
          <w:spacing w:val="-2"/>
          <w:sz w:val="18"/>
          <w:szCs w:val="18"/>
          <w:lang w:bidi="fr-FR"/>
        </w:rPr>
        <w:t xml:space="preserve">10.2 ONU Femmes se réserve le droit de rejeter les propositions soumises sur la base d’une monnaie autre que la monnaie obligatoire pour la proposition susmentionnée. ONU Femmes peut accepter des propositions présentées sur la base d’une monnaie autre que celle qui est mentionnée ci-dessus sous réserve que le soumissionnaire confirme dans le cadre de l’apport de précision aux propositions (voir le paragraphe (8) écrit ci-dessus) qu’il acceptera un contrat émis dans la monnaie obligatoire et que le taux de change opérationnel pratiqué par l’Organisation des Nations Unies à la date limite de l’AP énoncée dans la lettre d’AP s’applique à des fins de conversion.  </w:t>
      </w:r>
    </w:p>
    <w:p w14:paraId="44D0242B" w14:textId="61FBA8AC" w:rsidR="00C22EF1" w:rsidRDefault="00BC672E" w:rsidP="00314494">
      <w:pPr>
        <w:keepNext/>
        <w:keepLines/>
        <w:tabs>
          <w:tab w:val="left" w:pos="-720"/>
        </w:tabs>
        <w:suppressAutoHyphens/>
        <w:spacing w:after="0" w:line="240" w:lineRule="auto"/>
        <w:ind w:left="360"/>
        <w:contextualSpacing/>
        <w:outlineLvl w:val="0"/>
        <w:rPr>
          <w:rFonts w:ascii="Calibri" w:eastAsia="Times New Roman" w:hAnsi="Calibri" w:cs="Calibri"/>
          <w:color w:val="000000"/>
          <w:spacing w:val="-2"/>
          <w:sz w:val="18"/>
          <w:szCs w:val="18"/>
          <w:lang w:bidi="fr-FR"/>
        </w:rPr>
      </w:pPr>
      <w:r>
        <w:rPr>
          <w:rFonts w:ascii="Calibri" w:eastAsia="Times New Roman" w:hAnsi="Calibri" w:cs="Calibri"/>
          <w:color w:val="000000"/>
          <w:spacing w:val="-2"/>
          <w:sz w:val="18"/>
          <w:szCs w:val="18"/>
          <w:lang w:bidi="fr-FR"/>
        </w:rPr>
        <w:t xml:space="preserve">10.3 Quelle que soit la monnaie indiquée dans les propositions reçues, le contrat sera toujours émis, et </w:t>
      </w:r>
      <w:r w:rsidR="00B265ED">
        <w:rPr>
          <w:rFonts w:ascii="Calibri" w:eastAsia="Times New Roman" w:hAnsi="Calibri" w:cs="Calibri"/>
          <w:color w:val="000000"/>
          <w:spacing w:val="-2"/>
          <w:sz w:val="18"/>
          <w:szCs w:val="18"/>
          <w:lang w:bidi="fr-FR"/>
        </w:rPr>
        <w:t>les paiements ultérieurs</w:t>
      </w:r>
      <w:r>
        <w:rPr>
          <w:rFonts w:ascii="Calibri" w:eastAsia="Times New Roman" w:hAnsi="Calibri" w:cs="Calibri"/>
          <w:color w:val="000000"/>
          <w:spacing w:val="-2"/>
          <w:sz w:val="18"/>
          <w:szCs w:val="18"/>
          <w:lang w:bidi="fr-FR"/>
        </w:rPr>
        <w:t xml:space="preserve"> seront effectués dans la monnaie obligatoire pour la proposition susmentionnée.</w:t>
      </w:r>
    </w:p>
    <w:p w14:paraId="3B2CE0F4" w14:textId="77777777" w:rsidR="00314494" w:rsidRPr="00E2230A" w:rsidRDefault="00314494" w:rsidP="00314494">
      <w:pPr>
        <w:keepNext/>
        <w:keepLines/>
        <w:tabs>
          <w:tab w:val="left" w:pos="-720"/>
        </w:tabs>
        <w:suppressAutoHyphens/>
        <w:spacing w:after="0" w:line="240" w:lineRule="auto"/>
        <w:ind w:left="360"/>
        <w:contextualSpacing/>
        <w:outlineLvl w:val="0"/>
        <w:rPr>
          <w:rFonts w:ascii="Calibri" w:eastAsia="Times New Roman" w:hAnsi="Calibri" w:cs="Calibri"/>
          <w:color w:val="000000"/>
          <w:spacing w:val="-2"/>
          <w:sz w:val="18"/>
          <w:szCs w:val="18"/>
          <w:lang w:eastAsia="en-GB"/>
        </w:rPr>
      </w:pPr>
    </w:p>
    <w:p w14:paraId="06032490" w14:textId="5FC7FA5C" w:rsidR="00C22EF1" w:rsidRDefault="00314494" w:rsidP="00771609">
      <w:pPr>
        <w:pStyle w:val="ListParagraph"/>
        <w:keepNext/>
        <w:keepLines/>
        <w:numPr>
          <w:ilvl w:val="0"/>
          <w:numId w:val="7"/>
        </w:numPr>
        <w:spacing w:after="0" w:line="240" w:lineRule="auto"/>
        <w:jc w:val="both"/>
        <w:outlineLvl w:val="0"/>
        <w:rPr>
          <w:rFonts w:ascii="Calibri" w:eastAsia="Times New Roman" w:hAnsi="Calibri" w:cs="Calibri"/>
          <w:b/>
          <w:color w:val="000000"/>
          <w:sz w:val="18"/>
          <w:szCs w:val="18"/>
          <w:lang w:bidi="fr-FR"/>
        </w:rPr>
      </w:pPr>
      <w:r>
        <w:rPr>
          <w:rFonts w:ascii="Calibri" w:eastAsia="Times New Roman" w:hAnsi="Calibri" w:cs="Calibri"/>
          <w:b/>
          <w:color w:val="000000"/>
          <w:sz w:val="18"/>
          <w:szCs w:val="18"/>
          <w:lang w:bidi="fr-FR"/>
        </w:rPr>
        <w:t>E</w:t>
      </w:r>
      <w:r w:rsidR="00C22EF1" w:rsidRPr="00A872BA">
        <w:rPr>
          <w:rFonts w:ascii="Calibri" w:eastAsia="Times New Roman" w:hAnsi="Calibri" w:cs="Calibri"/>
          <w:b/>
          <w:color w:val="000000"/>
          <w:sz w:val="18"/>
          <w:szCs w:val="18"/>
          <w:lang w:bidi="fr-FR"/>
        </w:rPr>
        <w:t xml:space="preserve">valuation </w:t>
      </w:r>
      <w:r w:rsidR="0092769D" w:rsidRPr="00A872BA">
        <w:rPr>
          <w:rFonts w:ascii="Calibri" w:eastAsia="Times New Roman" w:hAnsi="Calibri" w:cs="Calibri"/>
          <w:b/>
          <w:color w:val="000000"/>
          <w:sz w:val="18"/>
          <w:szCs w:val="18"/>
          <w:lang w:bidi="fr-FR"/>
        </w:rPr>
        <w:t>des propositions techniques</w:t>
      </w:r>
      <w:r w:rsidR="00C22EF1" w:rsidRPr="00A872BA">
        <w:rPr>
          <w:rFonts w:ascii="Calibri" w:eastAsia="Times New Roman" w:hAnsi="Calibri" w:cs="Calibri"/>
          <w:b/>
          <w:color w:val="000000"/>
          <w:sz w:val="18"/>
          <w:szCs w:val="18"/>
          <w:lang w:bidi="fr-FR"/>
        </w:rPr>
        <w:t xml:space="preserve"> et financière </w:t>
      </w:r>
    </w:p>
    <w:p w14:paraId="05811BF3" w14:textId="77777777" w:rsidR="00314494" w:rsidRPr="00E2230A" w:rsidRDefault="00314494" w:rsidP="00314494">
      <w:pPr>
        <w:keepNext/>
        <w:keepLines/>
        <w:spacing w:after="0" w:line="240" w:lineRule="auto"/>
        <w:jc w:val="both"/>
        <w:outlineLvl w:val="0"/>
        <w:rPr>
          <w:rFonts w:ascii="Calibri" w:eastAsia="Times New Roman" w:hAnsi="Calibri" w:cs="Calibri"/>
          <w:b/>
          <w:bCs/>
          <w:color w:val="000000"/>
          <w:sz w:val="18"/>
          <w:szCs w:val="18"/>
          <w:lang w:eastAsia="en-GB"/>
        </w:rPr>
      </w:pPr>
    </w:p>
    <w:p w14:paraId="419E51AC" w14:textId="224EAB1E" w:rsidR="00C22EF1" w:rsidRPr="00BE4E90" w:rsidRDefault="00C22EF1" w:rsidP="00771609">
      <w:pPr>
        <w:pStyle w:val="ListParagraph"/>
        <w:numPr>
          <w:ilvl w:val="1"/>
          <w:numId w:val="14"/>
        </w:numPr>
        <w:tabs>
          <w:tab w:val="left" w:pos="-1440"/>
        </w:tabs>
        <w:suppressAutoHyphens/>
        <w:spacing w:after="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bidi="fr-FR"/>
        </w:rPr>
        <w:t>PHASE I – PROPOSITION TECHNIQUE (70 points)</w:t>
      </w:r>
    </w:p>
    <w:p w14:paraId="71B01783" w14:textId="24FE0909" w:rsidR="00C22EF1" w:rsidRPr="00250263" w:rsidRDefault="00250263" w:rsidP="00B83C04">
      <w:pPr>
        <w:tabs>
          <w:tab w:val="left" w:pos="-1440"/>
        </w:tabs>
        <w:suppressAutoHyphens/>
        <w:spacing w:after="0" w:line="240" w:lineRule="auto"/>
        <w:ind w:left="360"/>
        <w:rPr>
          <w:rFonts w:ascii="Calibri" w:eastAsia="Calibri" w:hAnsi="Calibri" w:cs="Calibri"/>
          <w:color w:val="000000"/>
          <w:spacing w:val="-3"/>
          <w:sz w:val="18"/>
          <w:szCs w:val="18"/>
          <w:lang w:eastAsia="en-GB"/>
        </w:rPr>
      </w:pPr>
      <w:r>
        <w:rPr>
          <w:rFonts w:ascii="Calibri" w:eastAsia="Calibri" w:hAnsi="Calibri" w:cs="Calibri"/>
          <w:color w:val="000000"/>
          <w:spacing w:val="-3"/>
          <w:sz w:val="18"/>
          <w:szCs w:val="18"/>
          <w:lang w:bidi="fr-FR"/>
        </w:rPr>
        <w:t xml:space="preserve">11.1.1 </w:t>
      </w:r>
      <w:r w:rsidR="00C22EF1" w:rsidRPr="00250263">
        <w:rPr>
          <w:rFonts w:ascii="Calibri" w:eastAsia="Calibri" w:hAnsi="Calibri" w:cs="Calibri"/>
          <w:color w:val="000000"/>
          <w:spacing w:val="-3"/>
          <w:sz w:val="18"/>
          <w:szCs w:val="18"/>
          <w:lang w:bidi="fr-FR"/>
        </w:rPr>
        <w:t xml:space="preserve">Seuls les soumissionnaires qui remplissent les critères obligatoires pourront être soumis à l’examen de la proposition technique, à l’issue duquel un maximum de 70 points peut être accordé.  Les évaluateurs techniques, qui </w:t>
      </w:r>
      <w:r w:rsidR="00C22EF1" w:rsidRPr="00250263">
        <w:rPr>
          <w:rFonts w:ascii="Calibri" w:eastAsia="Calibri" w:hAnsi="Calibri" w:cs="Calibri"/>
          <w:color w:val="000000"/>
          <w:spacing w:val="-3"/>
          <w:sz w:val="18"/>
          <w:szCs w:val="18"/>
          <w:lang w:bidi="fr-FR"/>
        </w:rPr>
        <w:lastRenderedPageBreak/>
        <w:t xml:space="preserve">font partie d’une commission d’évaluation nommée par ONU Femmes, procèderont à l’évaluation technique en appliquant les critères d’évaluation et les échelles de </w:t>
      </w:r>
      <w:r w:rsidR="00C720F5" w:rsidRPr="00250263">
        <w:rPr>
          <w:rFonts w:ascii="Calibri" w:eastAsia="Calibri" w:hAnsi="Calibri" w:cs="Calibri"/>
          <w:color w:val="000000"/>
          <w:spacing w:val="-3"/>
          <w:sz w:val="18"/>
          <w:szCs w:val="18"/>
          <w:lang w:bidi="fr-FR"/>
        </w:rPr>
        <w:t>notation listée</w:t>
      </w:r>
      <w:r w:rsidR="00C22EF1" w:rsidRPr="00250263">
        <w:rPr>
          <w:rFonts w:ascii="Calibri" w:eastAsia="Calibri" w:hAnsi="Calibri" w:cs="Calibri"/>
          <w:color w:val="000000"/>
          <w:spacing w:val="-3"/>
          <w:sz w:val="18"/>
          <w:szCs w:val="18"/>
          <w:lang w:bidi="fr-FR"/>
        </w:rPr>
        <w:t xml:space="preserve"> ci-dessous. Afin de passer de la phase I du processus d’évaluation approfondie à la phase II (évaluation financière), une proposition doit avoir obtenu une note cumulative minimale de 50 points.</w:t>
      </w:r>
    </w:p>
    <w:p w14:paraId="070EFD85" w14:textId="67AA6791" w:rsidR="00314494" w:rsidRPr="00250263" w:rsidRDefault="00250263" w:rsidP="00B83C04">
      <w:pPr>
        <w:tabs>
          <w:tab w:val="left" w:pos="-1440"/>
        </w:tabs>
        <w:suppressAutoHyphens/>
        <w:spacing w:after="0" w:line="240" w:lineRule="auto"/>
        <w:ind w:left="360"/>
        <w:jc w:val="both"/>
        <w:rPr>
          <w:rFonts w:ascii="Calibri" w:eastAsia="Calibri" w:hAnsi="Calibri" w:cs="Calibri"/>
          <w:color w:val="000000"/>
          <w:spacing w:val="-3"/>
          <w:sz w:val="18"/>
          <w:szCs w:val="18"/>
          <w:lang w:eastAsia="en-GB"/>
        </w:rPr>
      </w:pPr>
      <w:r>
        <w:rPr>
          <w:rFonts w:ascii="Calibri" w:eastAsia="Calibri" w:hAnsi="Calibri" w:cs="Calibri"/>
          <w:color w:val="000000"/>
          <w:spacing w:val="-3"/>
          <w:sz w:val="18"/>
          <w:szCs w:val="18"/>
          <w:lang w:eastAsia="en-GB"/>
        </w:rPr>
        <w:t>11.1.2</w:t>
      </w:r>
    </w:p>
    <w:tbl>
      <w:tblPr>
        <w:tblW w:w="7290" w:type="dxa"/>
        <w:tblInd w:w="9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60"/>
        <w:gridCol w:w="5940"/>
        <w:gridCol w:w="990"/>
      </w:tblGrid>
      <w:tr w:rsidR="005379B6" w:rsidRPr="000B480F" w14:paraId="37C8A052" w14:textId="77777777" w:rsidTr="00F6088A">
        <w:tc>
          <w:tcPr>
            <w:tcW w:w="360" w:type="dxa"/>
          </w:tcPr>
          <w:p w14:paraId="2E1EFA7B" w14:textId="77777777" w:rsidR="005379B6" w:rsidRPr="000B480F" w:rsidRDefault="005379B6" w:rsidP="001C44C0">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lang w:bidi="fr-FR"/>
              </w:rPr>
              <w:t>1</w:t>
            </w:r>
          </w:p>
        </w:tc>
        <w:tc>
          <w:tcPr>
            <w:tcW w:w="5940" w:type="dxa"/>
          </w:tcPr>
          <w:p w14:paraId="315D670E" w14:textId="712C78FD" w:rsidR="005379B6" w:rsidRPr="00E2230A" w:rsidRDefault="39C40FFB" w:rsidP="39C40FFB">
            <w:pPr>
              <w:tabs>
                <w:tab w:val="left" w:pos="-1440"/>
              </w:tabs>
              <w:suppressAutoHyphens/>
              <w:spacing w:after="120" w:line="480" w:lineRule="auto"/>
              <w:rPr>
                <w:b/>
                <w:bCs/>
                <w:sz w:val="18"/>
                <w:szCs w:val="18"/>
              </w:rPr>
            </w:pPr>
            <w:r w:rsidRPr="007A4A0A">
              <w:rPr>
                <w:sz w:val="18"/>
                <w:szCs w:val="18"/>
                <w:lang w:bidi="fr-FR"/>
              </w:rPr>
              <w:t xml:space="preserve">La proposition est conforme aux exigences de l’appel à propositions </w:t>
            </w:r>
          </w:p>
        </w:tc>
        <w:tc>
          <w:tcPr>
            <w:tcW w:w="99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lang w:bidi="fr-FR"/>
              </w:rPr>
              <w:t>15 points</w:t>
            </w:r>
          </w:p>
        </w:tc>
      </w:tr>
      <w:tr w:rsidR="005379B6" w:rsidRPr="000B480F" w14:paraId="2146A269" w14:textId="77777777" w:rsidTr="00F6088A">
        <w:tc>
          <w:tcPr>
            <w:tcW w:w="360" w:type="dxa"/>
          </w:tcPr>
          <w:p w14:paraId="26BB4E45" w14:textId="77777777" w:rsidR="005379B6" w:rsidRPr="000B480F" w:rsidRDefault="005379B6" w:rsidP="001C44C0">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lang w:bidi="fr-FR"/>
              </w:rPr>
              <w:t>2</w:t>
            </w:r>
          </w:p>
        </w:tc>
        <w:tc>
          <w:tcPr>
            <w:tcW w:w="5940" w:type="dxa"/>
          </w:tcPr>
          <w:p w14:paraId="44F83FC2" w14:textId="65207968" w:rsidR="005379B6" w:rsidRPr="00314494" w:rsidRDefault="39C40FFB" w:rsidP="00314494">
            <w:pPr>
              <w:jc w:val="both"/>
              <w:rPr>
                <w:sz w:val="18"/>
                <w:szCs w:val="18"/>
              </w:rPr>
            </w:pPr>
            <w:r w:rsidRPr="007A4A0A">
              <w:rPr>
                <w:sz w:val="18"/>
                <w:szCs w:val="18"/>
                <w:lang w:bidi="fr-FR"/>
              </w:rPr>
              <w:t>Le mandat de l’organisation correspond aux travaux à entreprendre conformément au</w:t>
            </w:r>
            <w:r w:rsidR="00E2230A">
              <w:rPr>
                <w:sz w:val="18"/>
                <w:szCs w:val="18"/>
                <w:lang w:bidi="fr-FR"/>
              </w:rPr>
              <w:t>x</w:t>
            </w:r>
            <w:r w:rsidRPr="007A4A0A">
              <w:rPr>
                <w:sz w:val="18"/>
                <w:szCs w:val="18"/>
                <w:lang w:bidi="fr-FR"/>
              </w:rPr>
              <w:t xml:space="preserve"> </w:t>
            </w:r>
            <w:r w:rsidR="00E2230A">
              <w:rPr>
                <w:sz w:val="18"/>
                <w:szCs w:val="18"/>
                <w:lang w:bidi="fr-FR"/>
              </w:rPr>
              <w:t>termes de référence</w:t>
            </w:r>
            <w:r w:rsidRPr="007A4A0A">
              <w:rPr>
                <w:sz w:val="18"/>
                <w:szCs w:val="18"/>
                <w:lang w:bidi="fr-FR"/>
              </w:rPr>
              <w:t xml:space="preserve"> </w:t>
            </w:r>
            <w:r w:rsidRPr="007A4A0A">
              <w:rPr>
                <w:b/>
                <w:sz w:val="18"/>
                <w:szCs w:val="18"/>
                <w:lang w:bidi="fr-FR"/>
              </w:rPr>
              <w:t>(volet 1)</w:t>
            </w:r>
          </w:p>
        </w:tc>
        <w:tc>
          <w:tcPr>
            <w:tcW w:w="990" w:type="dxa"/>
          </w:tcPr>
          <w:p w14:paraId="02B2D29E" w14:textId="46EC8B20" w:rsidR="005379B6" w:rsidRPr="007A4A0A" w:rsidRDefault="00305404" w:rsidP="001C44C0">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lang w:bidi="fr-FR"/>
              </w:rPr>
              <w:t>20 points</w:t>
            </w:r>
          </w:p>
        </w:tc>
      </w:tr>
      <w:tr w:rsidR="005379B6" w:rsidRPr="000B480F" w14:paraId="5737DB4F" w14:textId="77777777" w:rsidTr="00F6088A">
        <w:trPr>
          <w:trHeight w:val="350"/>
        </w:trPr>
        <w:tc>
          <w:tcPr>
            <w:tcW w:w="360" w:type="dxa"/>
          </w:tcPr>
          <w:p w14:paraId="2DD153AA" w14:textId="77777777" w:rsidR="005379B6" w:rsidRPr="000B480F" w:rsidRDefault="005379B6" w:rsidP="001C44C0">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lang w:bidi="fr-FR"/>
              </w:rPr>
              <w:t>3</w:t>
            </w:r>
          </w:p>
        </w:tc>
        <w:tc>
          <w:tcPr>
            <w:tcW w:w="5940" w:type="dxa"/>
          </w:tcPr>
          <w:p w14:paraId="5283701B" w14:textId="3DC87F48" w:rsidR="005379B6" w:rsidRPr="00E2230A" w:rsidRDefault="39C40FFB" w:rsidP="39C40FFB">
            <w:pPr>
              <w:tabs>
                <w:tab w:val="left" w:pos="-1440"/>
              </w:tabs>
              <w:suppressAutoHyphens/>
              <w:spacing w:after="0" w:line="240" w:lineRule="auto"/>
              <w:jc w:val="both"/>
              <w:rPr>
                <w:b/>
                <w:bCs/>
                <w:sz w:val="18"/>
                <w:szCs w:val="18"/>
              </w:rPr>
            </w:pPr>
            <w:r w:rsidRPr="007A4A0A">
              <w:rPr>
                <w:sz w:val="18"/>
                <w:szCs w:val="18"/>
                <w:lang w:bidi="fr-FR"/>
              </w:rPr>
              <w:t>La proposition atteste d’une bonne compréhension des exigences d</w:t>
            </w:r>
            <w:r w:rsidR="00E2230A">
              <w:rPr>
                <w:sz w:val="18"/>
                <w:szCs w:val="18"/>
                <w:lang w:bidi="fr-FR"/>
              </w:rPr>
              <w:t>es</w:t>
            </w:r>
            <w:r w:rsidRPr="007A4A0A">
              <w:rPr>
                <w:sz w:val="18"/>
                <w:szCs w:val="18"/>
                <w:lang w:bidi="fr-FR"/>
              </w:rPr>
              <w:t xml:space="preserve"> </w:t>
            </w:r>
            <w:r w:rsidR="00E2230A">
              <w:rPr>
                <w:sz w:val="18"/>
                <w:szCs w:val="18"/>
                <w:lang w:bidi="fr-FR"/>
              </w:rPr>
              <w:t>termes de référence</w:t>
            </w:r>
            <w:r w:rsidRPr="007A4A0A">
              <w:rPr>
                <w:sz w:val="18"/>
                <w:szCs w:val="18"/>
                <w:lang w:bidi="fr-FR"/>
              </w:rPr>
              <w:t xml:space="preserve"> et montre que l’organisation dispose de la capacité requise d’entreprendre les travaux avec succès </w:t>
            </w:r>
            <w:r w:rsidRPr="007A4A0A">
              <w:rPr>
                <w:b/>
                <w:sz w:val="18"/>
                <w:szCs w:val="18"/>
                <w:lang w:bidi="fr-FR"/>
              </w:rPr>
              <w:t>(volets 2, 3 et 4)</w:t>
            </w:r>
          </w:p>
        </w:tc>
        <w:tc>
          <w:tcPr>
            <w:tcW w:w="99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lang w:bidi="fr-FR"/>
              </w:rPr>
              <w:t>35 points</w:t>
            </w:r>
          </w:p>
        </w:tc>
      </w:tr>
      <w:tr w:rsidR="005379B6" w:rsidRPr="000B480F" w14:paraId="3BB6019A" w14:textId="77777777" w:rsidTr="00F6088A">
        <w:tc>
          <w:tcPr>
            <w:tcW w:w="360" w:type="dxa"/>
          </w:tcPr>
          <w:p w14:paraId="727BE1B8" w14:textId="77777777" w:rsidR="005379B6" w:rsidRPr="000B480F" w:rsidRDefault="005379B6" w:rsidP="001C44C0">
            <w:pPr>
              <w:tabs>
                <w:tab w:val="left" w:pos="-1440"/>
              </w:tabs>
              <w:suppressAutoHyphens/>
              <w:spacing w:after="0" w:line="240" w:lineRule="auto"/>
              <w:ind w:left="1418"/>
              <w:rPr>
                <w:rFonts w:ascii="Calibri" w:eastAsia="Times New Roman" w:hAnsi="Calibri" w:cs="Calibri"/>
                <w:b/>
                <w:spacing w:val="-3"/>
                <w:sz w:val="18"/>
                <w:szCs w:val="18"/>
              </w:rPr>
            </w:pPr>
          </w:p>
        </w:tc>
        <w:tc>
          <w:tcPr>
            <w:tcW w:w="5940" w:type="dxa"/>
          </w:tcPr>
          <w:p w14:paraId="158F4AF4" w14:textId="77777777" w:rsidR="005379B6" w:rsidRPr="000B480F" w:rsidRDefault="005379B6" w:rsidP="001C44C0">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lang w:bidi="fr-FR"/>
              </w:rPr>
              <w:t>TOTAL</w:t>
            </w:r>
          </w:p>
        </w:tc>
        <w:tc>
          <w:tcPr>
            <w:tcW w:w="990" w:type="dxa"/>
          </w:tcPr>
          <w:p w14:paraId="353B36E7" w14:textId="77777777" w:rsidR="005379B6" w:rsidRPr="000B480F" w:rsidRDefault="005379B6" w:rsidP="001C44C0">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lang w:bidi="fr-FR"/>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5C0890ED" w:rsidR="00C22EF1" w:rsidRPr="001C44C0" w:rsidRDefault="001079AB" w:rsidP="00771609">
      <w:pPr>
        <w:pStyle w:val="ListParagraph"/>
        <w:numPr>
          <w:ilvl w:val="1"/>
          <w:numId w:val="14"/>
        </w:numPr>
        <w:tabs>
          <w:tab w:val="left" w:pos="-1440"/>
        </w:tabs>
        <w:suppressAutoHyphens/>
        <w:spacing w:after="120" w:line="240" w:lineRule="auto"/>
        <w:jc w:val="both"/>
        <w:rPr>
          <w:rFonts w:ascii="Calibri" w:eastAsia="Calibri" w:hAnsi="Calibri" w:cs="Calibri"/>
          <w:color w:val="002060"/>
          <w:spacing w:val="-3"/>
          <w:sz w:val="18"/>
          <w:szCs w:val="18"/>
          <w:lang w:eastAsia="en-GB"/>
        </w:rPr>
      </w:pPr>
      <w:r w:rsidRPr="001C44C0">
        <w:rPr>
          <w:rFonts w:ascii="Calibri" w:eastAsia="Calibri" w:hAnsi="Calibri" w:cs="Calibri"/>
          <w:b/>
          <w:color w:val="002060"/>
          <w:spacing w:val="-3"/>
          <w:sz w:val="18"/>
          <w:szCs w:val="18"/>
          <w:lang w:bidi="fr-FR"/>
        </w:rPr>
        <w:t>PHASE II - PROPOSITION FINANCIÈRE (30 points)</w:t>
      </w:r>
      <w:r w:rsidRPr="001C44C0">
        <w:rPr>
          <w:rFonts w:ascii="Calibri" w:eastAsia="Calibri" w:hAnsi="Calibri" w:cs="Calibri"/>
          <w:color w:val="002060"/>
          <w:spacing w:val="-3"/>
          <w:sz w:val="18"/>
          <w:szCs w:val="18"/>
          <w:lang w:bidi="fr-FR"/>
        </w:rPr>
        <w:t xml:space="preserve"> </w:t>
      </w:r>
    </w:p>
    <w:p w14:paraId="6F4DA8F1" w14:textId="7011574E" w:rsidR="00C22EF1" w:rsidRPr="00C2250E" w:rsidRDefault="00D95E8D" w:rsidP="00B83C04">
      <w:pPr>
        <w:tabs>
          <w:tab w:val="left" w:pos="-1440"/>
        </w:tabs>
        <w:suppressAutoHyphens/>
        <w:spacing w:after="0" w:line="240" w:lineRule="auto"/>
        <w:ind w:left="360"/>
        <w:rPr>
          <w:rFonts w:ascii="Calibri" w:eastAsia="Calibri" w:hAnsi="Calibri" w:cs="Calibri"/>
          <w:color w:val="000000"/>
          <w:spacing w:val="-3"/>
          <w:sz w:val="18"/>
          <w:szCs w:val="18"/>
          <w:lang w:val="en-GB" w:eastAsia="en-GB"/>
        </w:rPr>
      </w:pPr>
      <w:r w:rsidRPr="00250263">
        <w:rPr>
          <w:rFonts w:ascii="Calibri" w:eastAsia="Calibri" w:hAnsi="Calibri" w:cs="Calibri"/>
          <w:color w:val="000000"/>
          <w:spacing w:val="-3"/>
          <w:sz w:val="18"/>
          <w:szCs w:val="18"/>
          <w:lang w:bidi="fr-FR"/>
        </w:rPr>
        <w:t>11.2.1 l</w:t>
      </w:r>
      <w:r w:rsidR="00C22EF1" w:rsidRPr="001C44C0">
        <w:rPr>
          <w:rFonts w:ascii="Calibri" w:eastAsia="Calibri" w:hAnsi="Calibri" w:cs="Calibri"/>
          <w:color w:val="000000"/>
          <w:spacing w:val="-3"/>
          <w:sz w:val="18"/>
          <w:szCs w:val="18"/>
          <w:lang w:bidi="fr-FR"/>
        </w:rPr>
        <w:t>es propositions financières seront examinées à l’issue de l’évaluation technique.  Le soumissionnaire proposant le coût évalué le plus bas se verra attribuer 30 points.  Les autres propositions financières obtiendront des points au prorata sur la base du rapport entre le prix proposé par le soumissionnaire et celui du coût évalué le plus bas</w:t>
      </w:r>
      <w:r w:rsidR="00C22EF1" w:rsidRPr="001C44C0">
        <w:rPr>
          <w:rFonts w:ascii="Calibri" w:eastAsia="Calibri" w:hAnsi="Calibri" w:cs="Calibri"/>
          <w:color w:val="000000"/>
          <w:spacing w:val="-3"/>
          <w:sz w:val="18"/>
          <w:szCs w:val="18"/>
          <w:lang w:bidi="fr-FR"/>
        </w:rPr>
        <w:br/>
      </w:r>
      <w:r w:rsidR="00C22EF1" w:rsidRPr="001C44C0">
        <w:rPr>
          <w:rFonts w:ascii="Calibri" w:eastAsia="Calibri" w:hAnsi="Calibri" w:cs="Calibri"/>
          <w:color w:val="000000"/>
          <w:spacing w:val="-3"/>
          <w:sz w:val="18"/>
          <w:szCs w:val="18"/>
          <w:lang w:bidi="fr-FR"/>
        </w:rPr>
        <w:br/>
        <w:t>Formule de calcul des points :</w:t>
      </w:r>
      <w:r w:rsidR="00C22EF1" w:rsidRPr="001C44C0">
        <w:rPr>
          <w:rFonts w:ascii="Calibri" w:eastAsia="Calibri" w:hAnsi="Calibri" w:cs="Calibri"/>
          <w:color w:val="000000"/>
          <w:spacing w:val="-3"/>
          <w:sz w:val="18"/>
          <w:szCs w:val="18"/>
          <w:lang w:bidi="fr-FR"/>
        </w:rPr>
        <w:br/>
        <w:t>Points = points financiers (A/B)</w:t>
      </w:r>
      <w:r w:rsidR="00C22EF1" w:rsidRPr="001C44C0">
        <w:rPr>
          <w:rFonts w:ascii="Calibri" w:eastAsia="Calibri" w:hAnsi="Calibri" w:cs="Calibri"/>
          <w:color w:val="000000"/>
          <w:spacing w:val="-3"/>
          <w:sz w:val="18"/>
          <w:szCs w:val="18"/>
          <w:lang w:bidi="fr-FR"/>
        </w:rPr>
        <w:br/>
      </w:r>
      <w:r w:rsidR="00C22EF1" w:rsidRPr="001C44C0">
        <w:rPr>
          <w:rFonts w:ascii="Calibri" w:eastAsia="Calibri" w:hAnsi="Calibri" w:cs="Calibri"/>
          <w:color w:val="000000"/>
          <w:spacing w:val="-3"/>
          <w:sz w:val="18"/>
          <w:szCs w:val="18"/>
          <w:lang w:bidi="fr-FR"/>
        </w:rPr>
        <w:br/>
        <w:t>Exemple :  Le prix du soumissionnaire A, d’un montant de 10,00 $, est le plus bas.  Le soumissionnaire A reçoit 30 points.  Le prix proposé par le soumissionnaire B s’élève à 20,00 $.  Le soumissionnaire B reçoit (10,00 $/20,00$) x 30 points = 15 points</w:t>
      </w:r>
      <w:r w:rsidR="00C22EF1" w:rsidRPr="001C44C0">
        <w:rPr>
          <w:rFonts w:ascii="Calibri" w:eastAsia="Calibri" w:hAnsi="Calibri" w:cs="Calibri"/>
          <w:color w:val="000000"/>
          <w:spacing w:val="-3"/>
          <w:sz w:val="18"/>
          <w:szCs w:val="18"/>
          <w:lang w:bidi="fr-FR"/>
        </w:rPr>
        <w:br/>
      </w:r>
    </w:p>
    <w:p w14:paraId="11571C9D" w14:textId="33718C00" w:rsidR="00C22EF1" w:rsidRPr="00B83C04" w:rsidRDefault="00C22EF1" w:rsidP="00771609">
      <w:pPr>
        <w:pStyle w:val="ListParagraph"/>
        <w:numPr>
          <w:ilvl w:val="0"/>
          <w:numId w:val="7"/>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B83C04">
        <w:rPr>
          <w:rFonts w:ascii="Calibri" w:eastAsia="Calibri" w:hAnsi="Calibri" w:cs="Calibri"/>
          <w:b/>
          <w:color w:val="000000"/>
          <w:spacing w:val="-3"/>
          <w:sz w:val="18"/>
          <w:szCs w:val="18"/>
          <w:lang w:bidi="fr-FR"/>
        </w:rPr>
        <w:t>Préparation de la proposition</w:t>
      </w:r>
    </w:p>
    <w:p w14:paraId="55F17EA3" w14:textId="77777777" w:rsidR="00C22EF1" w:rsidRPr="00E2230A" w:rsidRDefault="00C22EF1" w:rsidP="00771609">
      <w:pPr>
        <w:numPr>
          <w:ilvl w:val="1"/>
          <w:numId w:val="8"/>
        </w:numPr>
        <w:tabs>
          <w:tab w:val="left" w:pos="-1440"/>
        </w:tabs>
        <w:suppressAutoHyphens/>
        <w:spacing w:after="0" w:line="240" w:lineRule="auto"/>
        <w:ind w:left="720"/>
        <w:contextualSpacing/>
        <w:jc w:val="both"/>
        <w:rPr>
          <w:rFonts w:ascii="Calibri" w:eastAsia="Calibri" w:hAnsi="Calibri" w:cs="Calibri"/>
          <w:color w:val="000000"/>
          <w:spacing w:val="-3"/>
          <w:sz w:val="18"/>
          <w:szCs w:val="18"/>
          <w:lang w:eastAsia="en-GB"/>
        </w:rPr>
      </w:pPr>
      <w:r w:rsidRPr="00A872BA">
        <w:rPr>
          <w:rFonts w:ascii="Calibri" w:eastAsia="Calibri" w:hAnsi="Calibri" w:cs="Calibri"/>
          <w:color w:val="000000"/>
          <w:spacing w:val="-3"/>
          <w:sz w:val="18"/>
          <w:szCs w:val="18"/>
          <w:lang w:bidi="fr-FR"/>
        </w:rPr>
        <w:t xml:space="preserve">Vous êtes tenu d’examiner toutes les conditions et instructions incluses dans les documents de l’AP. </w:t>
      </w:r>
    </w:p>
    <w:p w14:paraId="2C94179F" w14:textId="644F2CE4" w:rsidR="00C22EF1" w:rsidRPr="00E2230A" w:rsidRDefault="00C22EF1" w:rsidP="00B83C04">
      <w:pPr>
        <w:numPr>
          <w:ilvl w:val="1"/>
          <w:numId w:val="0"/>
        </w:numPr>
        <w:tabs>
          <w:tab w:val="left" w:pos="-1440"/>
        </w:tabs>
        <w:suppressAutoHyphens/>
        <w:spacing w:after="0" w:line="240" w:lineRule="auto"/>
        <w:ind w:left="360"/>
        <w:contextualSpacing/>
        <w:rPr>
          <w:rFonts w:ascii="Calibri" w:eastAsia="Calibri" w:hAnsi="Calibri" w:cs="Calibri"/>
          <w:color w:val="000000"/>
          <w:spacing w:val="-3"/>
          <w:sz w:val="18"/>
          <w:szCs w:val="18"/>
          <w:lang w:eastAsia="en-GB"/>
        </w:rPr>
      </w:pPr>
      <w:r w:rsidRPr="00A872BA">
        <w:rPr>
          <w:rFonts w:ascii="Calibri" w:eastAsia="Calibri" w:hAnsi="Calibri" w:cs="Calibri"/>
          <w:color w:val="000000"/>
          <w:spacing w:val="-3"/>
          <w:sz w:val="18"/>
          <w:szCs w:val="18"/>
          <w:lang w:bidi="fr-FR"/>
        </w:rPr>
        <w:t>Le non-respect de l’obligation de fournir l’ensemble des information requises se fait aux propres risques du soumissionnaire et peut entraîner le rejet de sa proposition.</w:t>
      </w:r>
    </w:p>
    <w:p w14:paraId="485AF186" w14:textId="77777777" w:rsidR="00C22EF1" w:rsidRPr="00E2230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eastAsia="en-GB"/>
        </w:rPr>
      </w:pPr>
    </w:p>
    <w:p w14:paraId="63F07573" w14:textId="0BBB87AA" w:rsidR="00C22EF1" w:rsidRPr="00E2230A" w:rsidRDefault="00C22EF1" w:rsidP="00247685">
      <w:pPr>
        <w:numPr>
          <w:ilvl w:val="1"/>
          <w:numId w:val="8"/>
        </w:numPr>
        <w:tabs>
          <w:tab w:val="left" w:pos="-1440"/>
        </w:tabs>
        <w:suppressAutoHyphens/>
        <w:spacing w:after="0" w:line="240" w:lineRule="auto"/>
        <w:ind w:left="360" w:firstLine="0"/>
        <w:rPr>
          <w:rFonts w:ascii="Calibri" w:eastAsia="Calibri" w:hAnsi="Calibri" w:cs="Calibri"/>
          <w:color w:val="000000"/>
          <w:spacing w:val="-3"/>
          <w:sz w:val="18"/>
          <w:szCs w:val="18"/>
          <w:lang w:eastAsia="en-GB"/>
        </w:rPr>
      </w:pPr>
      <w:r w:rsidRPr="00A872BA">
        <w:rPr>
          <w:rFonts w:ascii="Calibri" w:eastAsia="Calibri" w:hAnsi="Calibri" w:cs="Calibri"/>
          <w:color w:val="000000"/>
          <w:spacing w:val="-3"/>
          <w:sz w:val="18"/>
          <w:szCs w:val="18"/>
          <w:lang w:bidi="fr-FR"/>
        </w:rPr>
        <w:t>La proposition du soumissionnaire doit être structurée conformément au format du présent AP. Chaque soumissionnaire doit répondre à chaque demande ou exigence stipulée et confirmer qu’il comprend et accepte les exigences établies par ONU Femmes. Le soumissionnaire doit identifier les hypothèses de fond qu’il a formulées dans le cadre de la préparation de sa proposition. Le report d’une réponse à une question ou à un problème à la phase de négociation du contrat n’est pas admissible.  Les aspects qui n’ont pas été spécifiquement abordés dans le cadre de la proposition du soumissionnaire seront considérés comme acceptés par le soumissionnaire. Les termes de « soumissionnaire » et de « contractant » font référence aux organisations qui soumettent une proposition au titre du présent AP.</w:t>
      </w:r>
    </w:p>
    <w:p w14:paraId="1AD69977" w14:textId="77777777" w:rsidR="00C22EF1" w:rsidRPr="00E2230A" w:rsidRDefault="00C22EF1" w:rsidP="00247685">
      <w:pPr>
        <w:tabs>
          <w:tab w:val="left" w:pos="-1440"/>
        </w:tabs>
        <w:suppressAutoHyphens/>
        <w:spacing w:after="120" w:line="240" w:lineRule="auto"/>
        <w:rPr>
          <w:rFonts w:ascii="Calibri" w:eastAsia="Calibri" w:hAnsi="Calibri" w:cs="Calibri"/>
          <w:color w:val="000000"/>
          <w:spacing w:val="-3"/>
          <w:sz w:val="18"/>
          <w:szCs w:val="18"/>
          <w:lang w:eastAsia="en-GB"/>
        </w:rPr>
      </w:pPr>
    </w:p>
    <w:p w14:paraId="35CA3828" w14:textId="345043EC" w:rsidR="00C22EF1" w:rsidRPr="00E2230A" w:rsidRDefault="00C22EF1" w:rsidP="00247685">
      <w:pPr>
        <w:numPr>
          <w:ilvl w:val="1"/>
          <w:numId w:val="8"/>
        </w:numPr>
        <w:tabs>
          <w:tab w:val="left" w:pos="-1440"/>
        </w:tabs>
        <w:suppressAutoHyphens/>
        <w:spacing w:after="0" w:line="240" w:lineRule="auto"/>
        <w:ind w:left="360" w:firstLine="0"/>
        <w:rPr>
          <w:rFonts w:ascii="Calibri" w:eastAsia="Calibri" w:hAnsi="Calibri" w:cs="Calibri"/>
          <w:color w:val="000000"/>
          <w:spacing w:val="-3"/>
          <w:sz w:val="18"/>
          <w:szCs w:val="18"/>
          <w:lang w:eastAsia="en-GB"/>
        </w:rPr>
      </w:pPr>
      <w:r w:rsidRPr="00A872BA">
        <w:rPr>
          <w:rFonts w:ascii="Calibri" w:eastAsia="Calibri" w:hAnsi="Calibri" w:cs="Calibri"/>
          <w:color w:val="000000"/>
          <w:spacing w:val="-3"/>
          <w:sz w:val="18"/>
          <w:szCs w:val="18"/>
          <w:lang w:bidi="fr-FR"/>
        </w:rPr>
        <w:t xml:space="preserve">Si le soumissionnaire se voit soumettre une exigence, ou s’il lui est demandé de recourir à une approche spécifique, il doit non seulement attester de son approbation, mais également décrire, le cas échéant, comment il envisage de satisfaire cette exigence.  L’absence de réponse à une question sera considérée comme une acceptation de celle-ci. Lorsqu’une réponse descriptive est requise, l’absence de description sera considérée comme irrecevable.  </w:t>
      </w:r>
    </w:p>
    <w:p w14:paraId="29D92CC7" w14:textId="77777777" w:rsidR="00C22EF1" w:rsidRPr="00E2230A" w:rsidRDefault="00C22EF1" w:rsidP="00247685">
      <w:pPr>
        <w:tabs>
          <w:tab w:val="left" w:pos="-1440"/>
        </w:tabs>
        <w:suppressAutoHyphens/>
        <w:spacing w:after="0" w:line="240" w:lineRule="auto"/>
        <w:ind w:left="252" w:hanging="432"/>
        <w:rPr>
          <w:rFonts w:ascii="Calibri" w:eastAsia="Calibri" w:hAnsi="Calibri" w:cs="Calibri"/>
          <w:color w:val="000000"/>
          <w:spacing w:val="-3"/>
          <w:sz w:val="18"/>
          <w:szCs w:val="18"/>
          <w:lang w:eastAsia="en-GB"/>
        </w:rPr>
      </w:pPr>
    </w:p>
    <w:p w14:paraId="0B978465" w14:textId="220C6018" w:rsidR="00C22EF1" w:rsidRPr="00E2230A" w:rsidRDefault="00C22EF1" w:rsidP="00247685">
      <w:pPr>
        <w:numPr>
          <w:ilvl w:val="1"/>
          <w:numId w:val="8"/>
        </w:numPr>
        <w:tabs>
          <w:tab w:val="left" w:pos="-1440"/>
        </w:tabs>
        <w:suppressAutoHyphens/>
        <w:spacing w:after="0" w:line="240" w:lineRule="auto"/>
        <w:ind w:left="375" w:hanging="15"/>
        <w:rPr>
          <w:rFonts w:ascii="Calibri" w:eastAsia="Calibri" w:hAnsi="Calibri" w:cs="Calibri"/>
          <w:color w:val="000000"/>
          <w:spacing w:val="-3"/>
          <w:sz w:val="18"/>
          <w:szCs w:val="18"/>
          <w:lang w:eastAsia="en-GB"/>
        </w:rPr>
      </w:pPr>
      <w:r w:rsidRPr="00A872BA">
        <w:rPr>
          <w:rFonts w:ascii="Calibri" w:eastAsia="Calibri" w:hAnsi="Calibri" w:cs="Calibri"/>
          <w:color w:val="000000"/>
          <w:spacing w:val="-3"/>
          <w:sz w:val="18"/>
          <w:szCs w:val="18"/>
          <w:lang w:bidi="fr-FR"/>
        </w:rPr>
        <w:t>Le</w:t>
      </w:r>
      <w:r w:rsidR="00E2230A">
        <w:rPr>
          <w:rFonts w:ascii="Calibri" w:eastAsia="Calibri" w:hAnsi="Calibri" w:cs="Calibri"/>
          <w:color w:val="000000"/>
          <w:spacing w:val="-3"/>
          <w:sz w:val="18"/>
          <w:szCs w:val="18"/>
          <w:lang w:bidi="fr-FR"/>
        </w:rPr>
        <w:t>s</w:t>
      </w:r>
      <w:r w:rsidRPr="00A872BA">
        <w:rPr>
          <w:rFonts w:ascii="Calibri" w:eastAsia="Calibri" w:hAnsi="Calibri" w:cs="Calibri"/>
          <w:color w:val="000000"/>
          <w:spacing w:val="-3"/>
          <w:sz w:val="18"/>
          <w:szCs w:val="18"/>
          <w:lang w:bidi="fr-FR"/>
        </w:rPr>
        <w:t xml:space="preserve"> </w:t>
      </w:r>
      <w:r w:rsidR="00E2230A">
        <w:rPr>
          <w:rFonts w:ascii="Calibri" w:eastAsia="Calibri" w:hAnsi="Calibri" w:cs="Calibri"/>
          <w:color w:val="000000"/>
          <w:spacing w:val="-3"/>
          <w:sz w:val="18"/>
          <w:szCs w:val="18"/>
          <w:lang w:bidi="fr-FR"/>
        </w:rPr>
        <w:t>termes de référence</w:t>
      </w:r>
      <w:r w:rsidRPr="00A872BA">
        <w:rPr>
          <w:rFonts w:ascii="Calibri" w:eastAsia="Calibri" w:hAnsi="Calibri" w:cs="Calibri"/>
          <w:color w:val="000000"/>
          <w:spacing w:val="-3"/>
          <w:sz w:val="18"/>
          <w:szCs w:val="18"/>
          <w:lang w:bidi="fr-FR"/>
        </w:rPr>
        <w:t xml:space="preserve"> figurant dans le présent document </w:t>
      </w:r>
      <w:r w:rsidR="00F10E18" w:rsidRPr="00A872BA">
        <w:rPr>
          <w:rFonts w:ascii="Calibri" w:eastAsia="Calibri" w:hAnsi="Calibri" w:cs="Calibri"/>
          <w:color w:val="000000"/>
          <w:spacing w:val="-3"/>
          <w:sz w:val="18"/>
          <w:szCs w:val="18"/>
          <w:lang w:bidi="fr-FR"/>
        </w:rPr>
        <w:t>fournissent</w:t>
      </w:r>
      <w:r w:rsidRPr="00A872BA">
        <w:rPr>
          <w:rFonts w:ascii="Calibri" w:eastAsia="Calibri" w:hAnsi="Calibri" w:cs="Calibri"/>
          <w:color w:val="000000"/>
          <w:spacing w:val="-3"/>
          <w:sz w:val="18"/>
          <w:szCs w:val="18"/>
          <w:lang w:bidi="fr-FR"/>
        </w:rPr>
        <w:t xml:space="preserve"> un aperçu général du fonctionnement actuel. Si le soumissionnaire souhaite proposer des solutions autres ou équivalentes, il doit démontrer que les changements suggérés apportent un résultat équivalent ou supérieur aux exigences établies par ONU Femmes. L’approbation de ces changements relève de la discrétion d’ONU Femmes.</w:t>
      </w:r>
    </w:p>
    <w:p w14:paraId="4EBECFB6" w14:textId="77777777" w:rsidR="00C22EF1" w:rsidRPr="00E2230A" w:rsidRDefault="00C22EF1" w:rsidP="00247685">
      <w:pPr>
        <w:tabs>
          <w:tab w:val="left" w:pos="-1440"/>
        </w:tabs>
        <w:suppressAutoHyphens/>
        <w:spacing w:after="0" w:line="240" w:lineRule="auto"/>
        <w:ind w:left="252"/>
        <w:rPr>
          <w:rFonts w:ascii="Calibri" w:eastAsia="Calibri" w:hAnsi="Calibri" w:cs="Calibri"/>
          <w:color w:val="000000"/>
          <w:spacing w:val="-3"/>
          <w:sz w:val="18"/>
          <w:szCs w:val="18"/>
          <w:lang w:eastAsia="en-GB"/>
        </w:rPr>
      </w:pPr>
    </w:p>
    <w:p w14:paraId="09335BBA" w14:textId="77777777" w:rsidR="00C22EF1" w:rsidRPr="00E2230A" w:rsidRDefault="00C22EF1" w:rsidP="00247685">
      <w:pPr>
        <w:numPr>
          <w:ilvl w:val="1"/>
          <w:numId w:val="8"/>
        </w:numPr>
        <w:tabs>
          <w:tab w:val="left" w:pos="-1440"/>
        </w:tabs>
        <w:suppressAutoHyphens/>
        <w:spacing w:after="0" w:line="240" w:lineRule="auto"/>
        <w:ind w:left="375" w:hanging="15"/>
        <w:rPr>
          <w:rFonts w:ascii="Calibri" w:eastAsia="Calibri" w:hAnsi="Calibri" w:cs="Calibri"/>
          <w:color w:val="000000"/>
          <w:spacing w:val="-3"/>
          <w:sz w:val="18"/>
          <w:szCs w:val="18"/>
          <w:lang w:eastAsia="en-GB"/>
        </w:rPr>
      </w:pPr>
      <w:r w:rsidRPr="00A872BA">
        <w:rPr>
          <w:rFonts w:ascii="Calibri" w:eastAsia="Calibri" w:hAnsi="Calibri" w:cs="Calibri"/>
          <w:color w:val="000000"/>
          <w:spacing w:val="-3"/>
          <w:sz w:val="18"/>
          <w:szCs w:val="18"/>
          <w:lang w:bidi="fr-FR"/>
        </w:rPr>
        <w:t xml:space="preserve">Les propositions doivent offrir des services correspondant à la totalité des exigences, sauf autorisation contraire dans le document de l’AP. Les propositions qui n’offrent qu’une partie des services sont susceptibles d’être rejetées, sauf autorisation contraire dans le document de l’AP. </w:t>
      </w:r>
    </w:p>
    <w:p w14:paraId="1252A38C" w14:textId="77777777" w:rsidR="00C22EF1" w:rsidRPr="00E2230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eastAsia="en-GB"/>
        </w:rPr>
      </w:pPr>
    </w:p>
    <w:p w14:paraId="0758F573" w14:textId="760186EC" w:rsidR="00C22EF1" w:rsidRPr="00E2230A" w:rsidRDefault="00C22EF1" w:rsidP="00771609">
      <w:pPr>
        <w:numPr>
          <w:ilvl w:val="1"/>
          <w:numId w:val="8"/>
        </w:numPr>
        <w:tabs>
          <w:tab w:val="left" w:pos="-1440"/>
        </w:tabs>
        <w:suppressAutoHyphens/>
        <w:spacing w:after="0" w:line="240" w:lineRule="auto"/>
        <w:ind w:left="375" w:hanging="15"/>
        <w:jc w:val="both"/>
        <w:rPr>
          <w:rFonts w:ascii="Calibri" w:eastAsia="Calibri" w:hAnsi="Calibri" w:cs="Calibri"/>
          <w:color w:val="000000"/>
          <w:spacing w:val="-3"/>
          <w:sz w:val="18"/>
          <w:szCs w:val="18"/>
          <w:lang w:eastAsia="en-GB"/>
        </w:rPr>
      </w:pPr>
      <w:r w:rsidRPr="00A872BA">
        <w:rPr>
          <w:rFonts w:ascii="Calibri" w:eastAsia="Calibri" w:hAnsi="Calibri" w:cs="Calibri"/>
          <w:color w:val="000000"/>
          <w:spacing w:val="-3"/>
          <w:sz w:val="18"/>
          <w:szCs w:val="18"/>
          <w:lang w:bidi="fr-FR"/>
        </w:rPr>
        <w:t xml:space="preserve"> La proposition du soumissionnaire inclut l’ensemble des annexes suivantes :</w:t>
      </w:r>
      <w:r w:rsidRPr="00A872BA">
        <w:rPr>
          <w:rFonts w:ascii="Calibri" w:eastAsia="Calibri" w:hAnsi="Calibri" w:cs="Calibri"/>
          <w:color w:val="000000"/>
          <w:spacing w:val="-3"/>
          <w:sz w:val="18"/>
          <w:szCs w:val="18"/>
          <w:lang w:bidi="fr-FR"/>
        </w:rPr>
        <w:tab/>
      </w:r>
    </w:p>
    <w:p w14:paraId="7ACCEA1B" w14:textId="77777777" w:rsidR="00C22EF1" w:rsidRPr="00E2230A" w:rsidRDefault="00C22EF1" w:rsidP="008B0CC9">
      <w:pPr>
        <w:tabs>
          <w:tab w:val="left" w:pos="-1440"/>
        </w:tabs>
        <w:suppressAutoHyphens/>
        <w:spacing w:after="120" w:line="240" w:lineRule="auto"/>
        <w:ind w:left="252"/>
        <w:rPr>
          <w:rFonts w:ascii="Calibri" w:eastAsia="Calibri" w:hAnsi="Calibri" w:cs="Calibri"/>
          <w:color w:val="000000"/>
          <w:spacing w:val="-3"/>
          <w:sz w:val="18"/>
          <w:szCs w:val="18"/>
          <w:lang w:eastAsia="en-GB"/>
        </w:rPr>
      </w:pPr>
    </w:p>
    <w:p w14:paraId="223E09E4" w14:textId="77777777" w:rsidR="00C22EF1" w:rsidRPr="00E2230A" w:rsidRDefault="00C22EF1" w:rsidP="008B0CC9">
      <w:pPr>
        <w:tabs>
          <w:tab w:val="left" w:pos="-720"/>
        </w:tabs>
        <w:suppressAutoHyphens/>
        <w:spacing w:after="0" w:line="240" w:lineRule="auto"/>
        <w:rPr>
          <w:rFonts w:ascii="Calibri" w:eastAsia="Calibri" w:hAnsi="Calibri" w:cs="Calibri"/>
          <w:color w:val="000000"/>
          <w:spacing w:val="-2"/>
          <w:sz w:val="18"/>
          <w:szCs w:val="18"/>
        </w:rPr>
      </w:pPr>
      <w:r w:rsidRPr="00A872BA">
        <w:rPr>
          <w:rFonts w:ascii="Calibri" w:eastAsia="Calibri" w:hAnsi="Calibri" w:cs="Calibri"/>
          <w:b/>
          <w:color w:val="000000"/>
          <w:spacing w:val="-2"/>
          <w:sz w:val="18"/>
          <w:szCs w:val="18"/>
          <w:lang w:bidi="fr-FR"/>
        </w:rPr>
        <w:t>Soumission dans le cadre de l’AP</w:t>
      </w:r>
      <w:r w:rsidRPr="00A872BA">
        <w:rPr>
          <w:rFonts w:ascii="Calibri" w:eastAsia="Calibri" w:hAnsi="Calibri" w:cs="Calibri"/>
          <w:color w:val="000000"/>
          <w:spacing w:val="-2"/>
          <w:sz w:val="18"/>
          <w:szCs w:val="18"/>
          <w:lang w:bidi="fr-FR"/>
        </w:rPr>
        <w:t xml:space="preserve"> (à la date de présentation de la proposition ou avant celle-ci) :</w:t>
      </w:r>
    </w:p>
    <w:p w14:paraId="410E41E0" w14:textId="6BF5993E" w:rsidR="00C22EF1" w:rsidRPr="00E2230A" w:rsidRDefault="00C22EF1" w:rsidP="008B0CC9">
      <w:pPr>
        <w:tabs>
          <w:tab w:val="left" w:pos="-720"/>
        </w:tabs>
        <w:suppressAutoHyphens/>
        <w:spacing w:after="0" w:line="240" w:lineRule="auto"/>
        <w:ind w:left="398"/>
        <w:rPr>
          <w:rFonts w:ascii="Calibri" w:eastAsia="Times New Roman" w:hAnsi="Calibri" w:cs="Calibri"/>
          <w:color w:val="000000"/>
          <w:spacing w:val="-2"/>
          <w:sz w:val="18"/>
          <w:szCs w:val="18"/>
          <w:lang w:eastAsia="en-GB"/>
        </w:rPr>
      </w:pPr>
      <w:r w:rsidRPr="00A872BA">
        <w:rPr>
          <w:rFonts w:ascii="Calibri" w:eastAsia="Times New Roman" w:hAnsi="Calibri" w:cs="Calibri"/>
          <w:color w:val="000000"/>
          <w:spacing w:val="-2"/>
          <w:sz w:val="18"/>
          <w:szCs w:val="18"/>
          <w:lang w:bidi="fr-FR"/>
        </w:rPr>
        <w:t xml:space="preserve">Au minimum, les soumissionnaires complètent et renvoient les documents listés ci-dessous (annexes au présent AP) </w:t>
      </w:r>
      <w:r w:rsidRPr="00A872BA">
        <w:rPr>
          <w:rFonts w:ascii="Calibri" w:eastAsia="Times New Roman" w:hAnsi="Calibri" w:cs="Calibri"/>
          <w:b/>
          <w:color w:val="000000"/>
          <w:spacing w:val="-2"/>
          <w:sz w:val="18"/>
          <w:szCs w:val="18"/>
          <w:lang w:bidi="fr-FR"/>
        </w:rPr>
        <w:t>en tant que partie intégrante de leur proposition</w:t>
      </w:r>
      <w:r w:rsidRPr="00A872BA">
        <w:rPr>
          <w:rFonts w:ascii="Calibri" w:eastAsia="Times New Roman" w:hAnsi="Calibri" w:cs="Calibri"/>
          <w:color w:val="000000"/>
          <w:spacing w:val="-2"/>
          <w:sz w:val="18"/>
          <w:szCs w:val="18"/>
          <w:lang w:bidi="fr-FR"/>
        </w:rPr>
        <w:t>. Les soumissionnaires peuvent joindre à leur proposition les documents supplémentaires qu’ils jugent appropriés.</w:t>
      </w:r>
    </w:p>
    <w:p w14:paraId="5B02043E" w14:textId="77777777" w:rsidR="00C22EF1" w:rsidRPr="00E2230A" w:rsidRDefault="00C22EF1" w:rsidP="008B0CC9">
      <w:pPr>
        <w:tabs>
          <w:tab w:val="left" w:pos="-720"/>
        </w:tabs>
        <w:suppressAutoHyphens/>
        <w:spacing w:after="0" w:line="240" w:lineRule="auto"/>
        <w:ind w:left="398"/>
        <w:rPr>
          <w:rFonts w:ascii="Calibri" w:eastAsia="Times New Roman" w:hAnsi="Calibri" w:cs="Calibri"/>
          <w:color w:val="000000"/>
          <w:spacing w:val="-2"/>
          <w:sz w:val="18"/>
          <w:szCs w:val="18"/>
          <w:lang w:eastAsia="en-GB"/>
        </w:rPr>
      </w:pPr>
    </w:p>
    <w:p w14:paraId="77699E81" w14:textId="77777777" w:rsidR="00C22EF1" w:rsidRPr="00E2230A" w:rsidRDefault="00C22EF1" w:rsidP="008B0CC9">
      <w:pPr>
        <w:tabs>
          <w:tab w:val="left" w:pos="-720"/>
        </w:tabs>
        <w:suppressAutoHyphens/>
        <w:spacing w:after="0" w:line="240" w:lineRule="auto"/>
        <w:ind w:left="398"/>
        <w:rPr>
          <w:rFonts w:ascii="Calibri" w:eastAsia="Times New Roman" w:hAnsi="Calibri" w:cs="Calibri"/>
          <w:color w:val="000000"/>
          <w:spacing w:val="-2"/>
          <w:sz w:val="18"/>
          <w:szCs w:val="18"/>
          <w:lang w:eastAsia="en-GB"/>
        </w:rPr>
      </w:pPr>
      <w:r w:rsidRPr="00A872BA">
        <w:rPr>
          <w:rFonts w:ascii="Calibri" w:eastAsia="Times New Roman" w:hAnsi="Calibri" w:cs="Calibri"/>
          <w:color w:val="000000"/>
          <w:spacing w:val="-2"/>
          <w:sz w:val="18"/>
          <w:szCs w:val="18"/>
          <w:lang w:bidi="fr-FR"/>
        </w:rPr>
        <w:lastRenderedPageBreak/>
        <w:t>Le non-respect de l’obligation de compléter et de renvoyer les documents listés ci-dessous dans le cadre de la proposition peut entraîner le rejet de cette dernière.</w:t>
      </w:r>
    </w:p>
    <w:p w14:paraId="29F2AEDB" w14:textId="77777777" w:rsidR="00C22EF1" w:rsidRPr="00E2230A" w:rsidRDefault="00C22EF1" w:rsidP="00C22EF1">
      <w:pPr>
        <w:tabs>
          <w:tab w:val="left" w:pos="-720"/>
        </w:tabs>
        <w:suppressAutoHyphens/>
        <w:spacing w:after="0" w:line="240" w:lineRule="auto"/>
        <w:rPr>
          <w:rFonts w:ascii="Calibri" w:eastAsia="Calibri" w:hAnsi="Calibri" w:cs="Calibri"/>
          <w:color w:val="000000"/>
          <w:sz w:val="18"/>
          <w:szCs w:val="18"/>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6498"/>
      </w:tblGrid>
      <w:tr w:rsidR="00C22EF1" w:rsidRPr="00A872BA" w14:paraId="52F9BD6E" w14:textId="77777777" w:rsidTr="00B83C04">
        <w:trPr>
          <w:trHeight w:val="20"/>
        </w:trPr>
        <w:tc>
          <w:tcPr>
            <w:tcW w:w="2543" w:type="dxa"/>
          </w:tcPr>
          <w:p w14:paraId="5E2AC1ED" w14:textId="77777777" w:rsidR="00C22EF1" w:rsidRPr="00E2230A" w:rsidRDefault="00C22EF1" w:rsidP="004618C5">
            <w:pPr>
              <w:widowControl w:val="0"/>
              <w:suppressAutoHyphens/>
              <w:spacing w:before="40" w:after="40" w:line="240" w:lineRule="auto"/>
              <w:rPr>
                <w:rFonts w:ascii="Calibri" w:eastAsia="Calibri" w:hAnsi="Calibri" w:cs="Calibri"/>
                <w:color w:val="000000"/>
                <w:spacing w:val="-3"/>
                <w:sz w:val="18"/>
                <w:szCs w:val="18"/>
              </w:rPr>
            </w:pPr>
            <w:r w:rsidRPr="008A4449">
              <w:rPr>
                <w:rFonts w:ascii="Calibri" w:eastAsia="Calibri" w:hAnsi="Calibri" w:cs="Calibri"/>
                <w:color w:val="000000"/>
                <w:spacing w:val="-2"/>
                <w:sz w:val="18"/>
                <w:szCs w:val="18"/>
                <w:lang w:bidi="fr-FR"/>
              </w:rPr>
              <w:t>Document faisant partie intégrante de la proposition</w:t>
            </w:r>
          </w:p>
        </w:tc>
        <w:tc>
          <w:tcPr>
            <w:tcW w:w="6498" w:type="dxa"/>
          </w:tcPr>
          <w:p w14:paraId="2B7C19E2" w14:textId="340592EB" w:rsidR="00C22EF1" w:rsidRPr="00E2230A" w:rsidRDefault="008A4449" w:rsidP="004618C5">
            <w:pPr>
              <w:widowControl w:val="0"/>
              <w:suppressAutoHyphens/>
              <w:spacing w:before="40" w:after="40" w:line="240" w:lineRule="auto"/>
              <w:rPr>
                <w:rFonts w:ascii="Calibri" w:eastAsia="Calibri" w:hAnsi="Calibri" w:cs="Calibri"/>
                <w:color w:val="000000"/>
                <w:spacing w:val="-3"/>
                <w:sz w:val="18"/>
                <w:szCs w:val="18"/>
              </w:rPr>
            </w:pPr>
            <w:r w:rsidRPr="0052371C">
              <w:rPr>
                <w:rFonts w:ascii="Calibri" w:eastAsia="Calibri" w:hAnsi="Calibri" w:cs="Calibri"/>
                <w:b/>
                <w:spacing w:val="-2"/>
                <w:sz w:val="18"/>
                <w:szCs w:val="18"/>
                <w:lang w:bidi="fr-FR"/>
              </w:rPr>
              <w:t>Annexe </w:t>
            </w:r>
            <w:r>
              <w:rPr>
                <w:rFonts w:cs="Calibri"/>
                <w:b/>
                <w:spacing w:val="-2"/>
                <w:sz w:val="18"/>
                <w:szCs w:val="18"/>
                <w:lang w:bidi="fr-FR"/>
              </w:rPr>
              <w:t>B</w:t>
            </w:r>
            <w:r w:rsidRPr="0052371C">
              <w:rPr>
                <w:rFonts w:ascii="Calibri" w:eastAsia="Calibri" w:hAnsi="Calibri" w:cs="Calibri"/>
                <w:b/>
                <w:spacing w:val="-2"/>
                <w:sz w:val="18"/>
                <w:szCs w:val="18"/>
                <w:lang w:bidi="fr-FR"/>
              </w:rPr>
              <w:t>-1</w:t>
            </w:r>
            <w:r w:rsidRPr="0052371C">
              <w:rPr>
                <w:rFonts w:ascii="Calibri" w:eastAsia="Calibri" w:hAnsi="Calibri" w:cs="Calibri"/>
                <w:spacing w:val="-2"/>
                <w:sz w:val="18"/>
                <w:szCs w:val="18"/>
                <w:lang w:bidi="fr-FR"/>
              </w:rPr>
              <w:t xml:space="preserve"> Conditions obligatoires / critères de présélection </w:t>
            </w:r>
          </w:p>
        </w:tc>
      </w:tr>
      <w:tr w:rsidR="00C22EF1" w:rsidRPr="00A872BA" w14:paraId="2918AA56" w14:textId="77777777" w:rsidTr="00B83C04">
        <w:trPr>
          <w:trHeight w:val="20"/>
        </w:trPr>
        <w:tc>
          <w:tcPr>
            <w:tcW w:w="2543" w:type="dxa"/>
          </w:tcPr>
          <w:p w14:paraId="51E505FE" w14:textId="77777777" w:rsidR="00C22EF1" w:rsidRPr="00E2230A" w:rsidRDefault="00C22EF1" w:rsidP="004618C5">
            <w:pPr>
              <w:widowControl w:val="0"/>
              <w:suppressAutoHyphens/>
              <w:spacing w:before="40" w:after="40" w:line="240" w:lineRule="auto"/>
              <w:rPr>
                <w:rFonts w:ascii="Calibri" w:eastAsia="Calibri" w:hAnsi="Calibri" w:cs="Calibri"/>
                <w:color w:val="000000"/>
                <w:spacing w:val="-3"/>
                <w:sz w:val="18"/>
                <w:szCs w:val="18"/>
              </w:rPr>
            </w:pPr>
            <w:r w:rsidRPr="008A4449">
              <w:rPr>
                <w:rFonts w:ascii="Calibri" w:eastAsia="Calibri" w:hAnsi="Calibri" w:cs="Calibri"/>
                <w:color w:val="000000"/>
                <w:spacing w:val="-2"/>
                <w:sz w:val="18"/>
                <w:szCs w:val="18"/>
                <w:lang w:bidi="fr-FR"/>
              </w:rPr>
              <w:t>Document faisant partie intégrante de la proposition</w:t>
            </w:r>
          </w:p>
        </w:tc>
        <w:tc>
          <w:tcPr>
            <w:tcW w:w="6498" w:type="dxa"/>
          </w:tcPr>
          <w:p w14:paraId="5A23C3BA" w14:textId="2731BA6C" w:rsidR="00C22EF1" w:rsidRPr="00E2230A" w:rsidRDefault="008A4449" w:rsidP="008A4449">
            <w:pPr>
              <w:tabs>
                <w:tab w:val="left" w:pos="-720"/>
                <w:tab w:val="left" w:pos="1440"/>
              </w:tabs>
              <w:suppressAutoHyphens/>
              <w:spacing w:after="0" w:line="240" w:lineRule="auto"/>
              <w:rPr>
                <w:rFonts w:ascii="Calibri" w:eastAsia="Calibri" w:hAnsi="Calibri" w:cs="Calibri"/>
                <w:spacing w:val="-2"/>
                <w:sz w:val="18"/>
                <w:szCs w:val="18"/>
                <w:lang w:eastAsia="en-GB"/>
              </w:rPr>
            </w:pPr>
            <w:r w:rsidRPr="0052371C">
              <w:rPr>
                <w:rFonts w:ascii="Calibri" w:eastAsia="Calibri" w:hAnsi="Calibri" w:cs="Calibri"/>
                <w:b/>
                <w:spacing w:val="-2"/>
                <w:sz w:val="18"/>
                <w:szCs w:val="18"/>
                <w:lang w:bidi="fr-FR"/>
              </w:rPr>
              <w:t>Annexe </w:t>
            </w:r>
            <w:r>
              <w:rPr>
                <w:rFonts w:cs="Calibri"/>
                <w:b/>
                <w:spacing w:val="-2"/>
                <w:sz w:val="18"/>
                <w:szCs w:val="18"/>
                <w:lang w:bidi="fr-FR"/>
              </w:rPr>
              <w:t>B</w:t>
            </w:r>
            <w:r w:rsidRPr="0052371C">
              <w:rPr>
                <w:rFonts w:ascii="Calibri" w:eastAsia="Calibri" w:hAnsi="Calibri" w:cs="Calibri"/>
                <w:b/>
                <w:spacing w:val="-2"/>
                <w:sz w:val="18"/>
                <w:szCs w:val="18"/>
                <w:lang w:bidi="fr-FR"/>
              </w:rPr>
              <w:t>-</w:t>
            </w:r>
            <w:r w:rsidR="00F10E18" w:rsidRPr="0052371C">
              <w:rPr>
                <w:rFonts w:ascii="Calibri" w:eastAsia="Calibri" w:hAnsi="Calibri" w:cs="Calibri"/>
                <w:b/>
                <w:spacing w:val="-2"/>
                <w:sz w:val="18"/>
                <w:szCs w:val="18"/>
                <w:lang w:bidi="fr-FR"/>
              </w:rPr>
              <w:t xml:space="preserve">2 </w:t>
            </w:r>
            <w:r w:rsidR="00F10E18" w:rsidRPr="00F10E18">
              <w:rPr>
                <w:rFonts w:cs="Calibri"/>
                <w:bCs/>
                <w:spacing w:val="-2"/>
                <w:sz w:val="18"/>
                <w:szCs w:val="18"/>
                <w:lang w:bidi="fr-FR"/>
              </w:rPr>
              <w:t>Modèle</w:t>
            </w:r>
            <w:r>
              <w:rPr>
                <w:rFonts w:cs="Calibri"/>
                <w:spacing w:val="-2"/>
                <w:sz w:val="18"/>
                <w:szCs w:val="18"/>
                <w:lang w:bidi="fr-FR"/>
              </w:rPr>
              <w:t xml:space="preserve"> de soumission de la proposition</w:t>
            </w:r>
          </w:p>
        </w:tc>
      </w:tr>
      <w:tr w:rsidR="00C22EF1" w:rsidRPr="00A872BA" w14:paraId="3C297BCF" w14:textId="77777777" w:rsidTr="00B83C04">
        <w:trPr>
          <w:trHeight w:val="20"/>
        </w:trPr>
        <w:tc>
          <w:tcPr>
            <w:tcW w:w="2543" w:type="dxa"/>
          </w:tcPr>
          <w:p w14:paraId="324B7112" w14:textId="77777777" w:rsidR="00C22EF1" w:rsidRPr="00E2230A" w:rsidRDefault="00C22EF1" w:rsidP="004618C5">
            <w:pPr>
              <w:widowControl w:val="0"/>
              <w:suppressAutoHyphens/>
              <w:spacing w:before="40" w:after="40" w:line="240" w:lineRule="auto"/>
              <w:rPr>
                <w:rFonts w:ascii="Calibri" w:eastAsia="Calibri" w:hAnsi="Calibri" w:cs="Calibri"/>
                <w:color w:val="000000"/>
                <w:spacing w:val="-3"/>
                <w:sz w:val="18"/>
                <w:szCs w:val="18"/>
              </w:rPr>
            </w:pPr>
            <w:r w:rsidRPr="008A4449">
              <w:rPr>
                <w:rFonts w:ascii="Calibri" w:eastAsia="Calibri" w:hAnsi="Calibri" w:cs="Calibri"/>
                <w:color w:val="000000"/>
                <w:spacing w:val="-2"/>
                <w:sz w:val="18"/>
                <w:szCs w:val="18"/>
                <w:lang w:bidi="fr-FR"/>
              </w:rPr>
              <w:t>Document faisant partie intégrante de la proposition</w:t>
            </w:r>
          </w:p>
        </w:tc>
        <w:tc>
          <w:tcPr>
            <w:tcW w:w="6498" w:type="dxa"/>
          </w:tcPr>
          <w:p w14:paraId="133D927D" w14:textId="5A7B6DED" w:rsidR="00C22EF1" w:rsidRPr="00E2230A" w:rsidRDefault="008A4449" w:rsidP="008A4449">
            <w:pPr>
              <w:tabs>
                <w:tab w:val="left" w:pos="-720"/>
                <w:tab w:val="left" w:pos="1440"/>
              </w:tabs>
              <w:suppressAutoHyphens/>
              <w:spacing w:after="0" w:line="240" w:lineRule="auto"/>
              <w:rPr>
                <w:rFonts w:ascii="Calibri" w:eastAsia="Calibri" w:hAnsi="Calibri" w:cs="Calibri"/>
                <w:spacing w:val="-2"/>
                <w:sz w:val="18"/>
                <w:szCs w:val="18"/>
                <w:lang w:eastAsia="en-GB"/>
              </w:rPr>
            </w:pPr>
            <w:r w:rsidRPr="0052371C">
              <w:rPr>
                <w:rFonts w:ascii="Calibri" w:eastAsia="Calibri" w:hAnsi="Calibri" w:cs="Calibri"/>
                <w:b/>
                <w:spacing w:val="-2"/>
                <w:sz w:val="18"/>
                <w:szCs w:val="18"/>
                <w:lang w:bidi="fr-FR"/>
              </w:rPr>
              <w:t>Annexe </w:t>
            </w:r>
            <w:r w:rsidRPr="008A4449">
              <w:rPr>
                <w:rFonts w:cs="Calibri"/>
                <w:b/>
                <w:spacing w:val="-2"/>
                <w:sz w:val="18"/>
                <w:szCs w:val="18"/>
                <w:lang w:bidi="fr-FR"/>
              </w:rPr>
              <w:t>B</w:t>
            </w:r>
            <w:r w:rsidRPr="0052371C">
              <w:rPr>
                <w:rFonts w:ascii="Calibri" w:eastAsia="Calibri" w:hAnsi="Calibri" w:cs="Calibri"/>
                <w:b/>
                <w:spacing w:val="-2"/>
                <w:sz w:val="18"/>
                <w:szCs w:val="18"/>
                <w:lang w:bidi="fr-FR"/>
              </w:rPr>
              <w:t>-</w:t>
            </w:r>
            <w:r w:rsidRPr="008A4449">
              <w:rPr>
                <w:rFonts w:cs="Calibri"/>
                <w:b/>
                <w:spacing w:val="-2"/>
                <w:sz w:val="18"/>
                <w:szCs w:val="18"/>
                <w:lang w:bidi="fr-FR"/>
              </w:rPr>
              <w:t>3</w:t>
            </w:r>
            <w:r w:rsidRPr="0052371C">
              <w:rPr>
                <w:rFonts w:ascii="Calibri" w:eastAsia="Calibri" w:hAnsi="Calibri" w:cs="Calibri"/>
                <w:b/>
                <w:spacing w:val="-2"/>
                <w:sz w:val="18"/>
                <w:szCs w:val="18"/>
                <w:lang w:bidi="fr-FR"/>
              </w:rPr>
              <w:t xml:space="preserve"> </w:t>
            </w:r>
            <w:r w:rsidRPr="0052371C">
              <w:rPr>
                <w:rFonts w:ascii="Calibri" w:eastAsia="Calibri" w:hAnsi="Calibri" w:cs="Calibri"/>
                <w:spacing w:val="-2"/>
                <w:sz w:val="18"/>
                <w:szCs w:val="18"/>
                <w:lang w:bidi="fr-FR"/>
              </w:rPr>
              <w:t>Format de curriculum vitae de l’équipe proposée</w:t>
            </w:r>
          </w:p>
        </w:tc>
      </w:tr>
      <w:tr w:rsidR="00D70D29" w:rsidRPr="00A872BA" w14:paraId="312727F1" w14:textId="77777777" w:rsidTr="00B83C04">
        <w:trPr>
          <w:trHeight w:val="20"/>
        </w:trPr>
        <w:tc>
          <w:tcPr>
            <w:tcW w:w="2543" w:type="dxa"/>
          </w:tcPr>
          <w:p w14:paraId="1E7F8918" w14:textId="77777777" w:rsidR="00D70D29" w:rsidRPr="00E2230A" w:rsidRDefault="00D70D29" w:rsidP="00D70D29">
            <w:pPr>
              <w:widowControl w:val="0"/>
              <w:suppressAutoHyphens/>
              <w:spacing w:before="40" w:after="40" w:line="240" w:lineRule="auto"/>
              <w:rPr>
                <w:rFonts w:ascii="Calibri" w:eastAsia="Calibri" w:hAnsi="Calibri" w:cs="Calibri"/>
                <w:color w:val="000000"/>
                <w:spacing w:val="-3"/>
                <w:sz w:val="18"/>
                <w:szCs w:val="18"/>
              </w:rPr>
            </w:pPr>
            <w:r w:rsidRPr="008A4449">
              <w:rPr>
                <w:rFonts w:ascii="Calibri" w:eastAsia="Calibri" w:hAnsi="Calibri" w:cs="Calibri"/>
                <w:color w:val="000000"/>
                <w:spacing w:val="-2"/>
                <w:sz w:val="18"/>
                <w:szCs w:val="18"/>
                <w:lang w:bidi="fr-FR"/>
              </w:rPr>
              <w:t>Document faisant partie intégrante de la proposition</w:t>
            </w:r>
          </w:p>
        </w:tc>
        <w:tc>
          <w:tcPr>
            <w:tcW w:w="6498" w:type="dxa"/>
          </w:tcPr>
          <w:p w14:paraId="1DBB2FD8" w14:textId="2D80A742" w:rsidR="00D70D29" w:rsidRPr="00E2230A" w:rsidRDefault="00D70D29" w:rsidP="00D70D29">
            <w:pPr>
              <w:tabs>
                <w:tab w:val="left" w:pos="-720"/>
                <w:tab w:val="left" w:pos="1440"/>
              </w:tabs>
              <w:suppressAutoHyphens/>
              <w:spacing w:after="0" w:line="240" w:lineRule="auto"/>
              <w:rPr>
                <w:rFonts w:ascii="Calibri" w:eastAsia="Calibri" w:hAnsi="Calibri" w:cs="Calibri"/>
                <w:spacing w:val="-2"/>
                <w:sz w:val="18"/>
                <w:szCs w:val="18"/>
                <w:lang w:eastAsia="en-GB"/>
              </w:rPr>
            </w:pPr>
            <w:r w:rsidRPr="0052371C">
              <w:rPr>
                <w:rFonts w:ascii="Calibri" w:eastAsia="Calibri" w:hAnsi="Calibri" w:cs="Calibri"/>
                <w:b/>
                <w:spacing w:val="-2"/>
                <w:sz w:val="18"/>
                <w:szCs w:val="18"/>
                <w:lang w:bidi="fr-FR"/>
              </w:rPr>
              <w:t>Annexe </w:t>
            </w:r>
            <w:r>
              <w:rPr>
                <w:rFonts w:cs="Calibri"/>
                <w:b/>
                <w:spacing w:val="-2"/>
                <w:sz w:val="18"/>
                <w:szCs w:val="18"/>
                <w:lang w:bidi="fr-FR"/>
              </w:rPr>
              <w:t>B</w:t>
            </w:r>
            <w:r w:rsidRPr="0052371C">
              <w:rPr>
                <w:rFonts w:ascii="Calibri" w:eastAsia="Calibri" w:hAnsi="Calibri" w:cs="Calibri"/>
                <w:b/>
                <w:spacing w:val="-2"/>
                <w:sz w:val="18"/>
                <w:szCs w:val="18"/>
                <w:lang w:bidi="fr-FR"/>
              </w:rPr>
              <w:t>-</w:t>
            </w:r>
            <w:r>
              <w:rPr>
                <w:rFonts w:cs="Calibri"/>
                <w:b/>
                <w:spacing w:val="-2"/>
                <w:sz w:val="18"/>
                <w:szCs w:val="18"/>
                <w:lang w:bidi="fr-FR"/>
              </w:rPr>
              <w:t>4</w:t>
            </w:r>
            <w:r w:rsidRPr="0052371C">
              <w:rPr>
                <w:rFonts w:ascii="Calibri" w:eastAsia="Calibri" w:hAnsi="Calibri" w:cs="Calibri"/>
                <w:b/>
                <w:spacing w:val="-2"/>
                <w:sz w:val="18"/>
                <w:szCs w:val="18"/>
                <w:lang w:bidi="fr-FR"/>
              </w:rPr>
              <w:t xml:space="preserve"> </w:t>
            </w:r>
            <w:r w:rsidRPr="0052371C">
              <w:rPr>
                <w:rFonts w:ascii="Calibri" w:eastAsia="Calibri" w:hAnsi="Calibri" w:cs="Calibri"/>
                <w:spacing w:val="-2"/>
                <w:sz w:val="18"/>
                <w:szCs w:val="18"/>
                <w:lang w:bidi="fr-FR"/>
              </w:rPr>
              <w:t>Documents minimaux d’évaluation des capacités</w:t>
            </w:r>
          </w:p>
        </w:tc>
      </w:tr>
    </w:tbl>
    <w:p w14:paraId="5965C482" w14:textId="77777777" w:rsidR="00C22EF1" w:rsidRPr="00A872BA" w:rsidRDefault="00C22EF1" w:rsidP="00B83C04">
      <w:pPr>
        <w:tabs>
          <w:tab w:val="left" w:pos="720"/>
        </w:tabs>
        <w:suppressAutoHyphens/>
        <w:spacing w:after="0" w:line="240" w:lineRule="auto"/>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lang w:bidi="fr-FR"/>
        </w:rPr>
        <w:t>Si, après avoir évalué cette offre, vous avez pris la décision de ne pas soumettre votre proposition, nous vous serions reconnaissants de renvoyer le présent formulaire en indiquant les motifs pour lesquels vous ne participez pas.</w:t>
      </w:r>
    </w:p>
    <w:p w14:paraId="35158C63" w14:textId="77777777" w:rsidR="00C22EF1" w:rsidRPr="00E2230A" w:rsidRDefault="00C22EF1" w:rsidP="00C22EF1">
      <w:pPr>
        <w:tabs>
          <w:tab w:val="left" w:pos="1350"/>
        </w:tabs>
        <w:spacing w:after="0" w:line="240" w:lineRule="auto"/>
        <w:rPr>
          <w:rFonts w:ascii="Calibri" w:eastAsia="Calibri" w:hAnsi="Calibri" w:cs="Times New Roman"/>
          <w:sz w:val="18"/>
          <w:szCs w:val="18"/>
        </w:rPr>
      </w:pPr>
    </w:p>
    <w:p w14:paraId="16B78E48" w14:textId="77777777" w:rsidR="00C22EF1" w:rsidRPr="00E2230A" w:rsidRDefault="00C22EF1" w:rsidP="00771609">
      <w:pPr>
        <w:pStyle w:val="ListParagraph"/>
        <w:numPr>
          <w:ilvl w:val="0"/>
          <w:numId w:val="7"/>
        </w:numPr>
        <w:tabs>
          <w:tab w:val="left" w:pos="-1440"/>
        </w:tabs>
        <w:suppressAutoHyphens/>
        <w:spacing w:after="0" w:line="240" w:lineRule="auto"/>
        <w:jc w:val="both"/>
        <w:rPr>
          <w:rFonts w:ascii="Calibri" w:eastAsia="Times New Roman" w:hAnsi="Calibri" w:cs="Calibri"/>
          <w:b/>
          <w:bCs/>
          <w:color w:val="000000"/>
          <w:sz w:val="18"/>
          <w:szCs w:val="18"/>
          <w:lang w:eastAsia="en-GB"/>
        </w:rPr>
      </w:pPr>
      <w:r w:rsidRPr="00B83C04">
        <w:rPr>
          <w:rFonts w:ascii="Calibri" w:eastAsia="Calibri" w:hAnsi="Calibri" w:cs="Calibri"/>
          <w:b/>
          <w:color w:val="000000"/>
          <w:spacing w:val="-3"/>
          <w:sz w:val="18"/>
          <w:szCs w:val="18"/>
          <w:lang w:bidi="fr-FR"/>
        </w:rPr>
        <w:t>Format</w:t>
      </w:r>
      <w:r w:rsidRPr="00A872BA">
        <w:rPr>
          <w:rFonts w:ascii="Calibri" w:eastAsia="Times New Roman" w:hAnsi="Calibri" w:cs="Calibri"/>
          <w:b/>
          <w:color w:val="000000"/>
          <w:sz w:val="18"/>
          <w:szCs w:val="18"/>
          <w:lang w:bidi="fr-FR"/>
        </w:rPr>
        <w:t xml:space="preserve"> et signature de la proposition</w:t>
      </w:r>
    </w:p>
    <w:p w14:paraId="1ADA0B3E" w14:textId="7D2A5E59" w:rsidR="00C22EF1" w:rsidRPr="00E2230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eastAsia="en-GB"/>
        </w:rPr>
      </w:pPr>
      <w:r w:rsidRPr="00A872BA">
        <w:rPr>
          <w:rFonts w:ascii="Calibri" w:eastAsia="Times New Roman" w:hAnsi="Calibri" w:cs="Calibri"/>
          <w:color w:val="000000"/>
          <w:sz w:val="18"/>
          <w:szCs w:val="18"/>
          <w:lang w:bidi="fr-FR"/>
        </w:rPr>
        <w:t xml:space="preserve">13.1 La proposition est dactylographiée ou rédigée à l’encre indélébile et porte la signature du soumissionnaire ou d’une ou plusieurs personnes dûment autorisées à lier le soumissionnaire par le contrat. Une procuration écrite accompagnant la proposition atteste de cette autorisation.  </w:t>
      </w:r>
    </w:p>
    <w:p w14:paraId="39EE0E02" w14:textId="5D726E12" w:rsidR="00C22EF1" w:rsidRPr="00E2230A" w:rsidRDefault="00C22EF1" w:rsidP="005C1A98">
      <w:pPr>
        <w:keepNext/>
        <w:keepLines/>
        <w:spacing w:before="360" w:after="120" w:line="240" w:lineRule="auto"/>
        <w:ind w:left="360"/>
        <w:outlineLvl w:val="0"/>
        <w:rPr>
          <w:rFonts w:ascii="Calibri" w:eastAsia="Times New Roman" w:hAnsi="Calibri" w:cs="Calibri"/>
          <w:color w:val="000000"/>
          <w:sz w:val="18"/>
          <w:szCs w:val="18"/>
          <w:lang w:eastAsia="en-GB"/>
        </w:rPr>
      </w:pPr>
      <w:r w:rsidRPr="00A872BA">
        <w:rPr>
          <w:rFonts w:ascii="Calibri" w:eastAsia="Times New Roman" w:hAnsi="Calibri" w:cs="Calibri"/>
          <w:color w:val="000000"/>
          <w:sz w:val="18"/>
          <w:szCs w:val="18"/>
          <w:lang w:bidi="fr-FR"/>
        </w:rPr>
        <w:t xml:space="preserve"> 13.2. La proposition ne contient aucun ajout entre les lignes, aucune rature ni aucun mot recouvert, sauf si cela s’avère nécessaire pour corriger des erreurs commises par le soumissionnaire, auquel cas ces corrections sont paraphées par la ou les personnes qui signent la proposition.</w:t>
      </w:r>
      <w:r w:rsidRPr="00A872BA">
        <w:rPr>
          <w:rFonts w:ascii="Calibri" w:eastAsia="Times New Roman" w:hAnsi="Calibri" w:cs="Calibri"/>
          <w:color w:val="000000"/>
          <w:sz w:val="18"/>
          <w:szCs w:val="18"/>
          <w:lang w:bidi="fr-FR"/>
        </w:rPr>
        <w:tab/>
      </w:r>
    </w:p>
    <w:p w14:paraId="7C9C3D50" w14:textId="77777777" w:rsidR="00C22EF1" w:rsidRPr="00A872BA" w:rsidRDefault="00C22EF1" w:rsidP="00771609">
      <w:pPr>
        <w:pStyle w:val="ListParagraph"/>
        <w:numPr>
          <w:ilvl w:val="0"/>
          <w:numId w:val="7"/>
        </w:numPr>
        <w:tabs>
          <w:tab w:val="left" w:pos="-1440"/>
        </w:tabs>
        <w:suppressAutoHyphens/>
        <w:spacing w:after="0" w:line="240" w:lineRule="auto"/>
        <w:jc w:val="both"/>
        <w:rPr>
          <w:rFonts w:ascii="Calibri" w:eastAsia="Times New Roman" w:hAnsi="Calibri" w:cs="Calibri"/>
          <w:b/>
          <w:bCs/>
          <w:color w:val="000000"/>
          <w:sz w:val="18"/>
          <w:szCs w:val="18"/>
          <w:lang w:val="en-GB" w:eastAsia="en-GB"/>
        </w:rPr>
      </w:pPr>
      <w:r w:rsidRPr="00B83C04">
        <w:rPr>
          <w:rFonts w:ascii="Calibri" w:eastAsia="Calibri" w:hAnsi="Calibri" w:cs="Calibri"/>
          <w:b/>
          <w:color w:val="000000"/>
          <w:spacing w:val="-3"/>
          <w:sz w:val="18"/>
          <w:szCs w:val="18"/>
          <w:lang w:bidi="fr-FR"/>
        </w:rPr>
        <w:t>Attribution</w:t>
      </w:r>
    </w:p>
    <w:p w14:paraId="10E9170F" w14:textId="5A1519A1" w:rsidR="00C22EF1" w:rsidRPr="00E2230A" w:rsidRDefault="00C22EF1" w:rsidP="00F26440">
      <w:pPr>
        <w:numPr>
          <w:ilvl w:val="1"/>
          <w:numId w:val="0"/>
        </w:numPr>
        <w:tabs>
          <w:tab w:val="left" w:pos="-1440"/>
        </w:tabs>
        <w:suppressAutoHyphens/>
        <w:spacing w:after="0" w:line="240" w:lineRule="auto"/>
        <w:ind w:left="360" w:hanging="3"/>
        <w:contextualSpacing/>
        <w:rPr>
          <w:rFonts w:ascii="Calibri" w:eastAsia="Calibri" w:hAnsi="Calibri" w:cs="Calibri"/>
          <w:color w:val="000000"/>
          <w:spacing w:val="-3"/>
          <w:sz w:val="18"/>
          <w:szCs w:val="18"/>
          <w:lang w:eastAsia="en-GB"/>
        </w:rPr>
      </w:pPr>
      <w:r w:rsidRPr="00A872BA">
        <w:rPr>
          <w:rFonts w:ascii="Calibri" w:eastAsia="Calibri" w:hAnsi="Calibri" w:cs="Calibri"/>
          <w:color w:val="000000"/>
          <w:spacing w:val="-3"/>
          <w:sz w:val="18"/>
          <w:szCs w:val="18"/>
          <w:lang w:bidi="fr-FR"/>
        </w:rPr>
        <w:t xml:space="preserve">14.1 L’attribution se fera en faveur du soumissionnaire réactif et responsable dont la proposition a été évaluée comme étant la meilleure, à la suite de la négociation d’un contrat acceptable. ONU Femmes se réserve le droit de mener les négociations </w:t>
      </w:r>
      <w:r w:rsidRPr="00A872BA">
        <w:rPr>
          <w:rFonts w:ascii="Calibri" w:eastAsia="Arial" w:hAnsi="Calibri" w:cs="Calibri"/>
          <w:color w:val="000000"/>
          <w:spacing w:val="-2"/>
          <w:sz w:val="18"/>
          <w:szCs w:val="18"/>
          <w:lang w:bidi="fr-FR"/>
        </w:rPr>
        <w:t>a</w:t>
      </w:r>
      <w:r w:rsidRPr="00A872BA">
        <w:rPr>
          <w:rFonts w:ascii="Calibri" w:eastAsia="Arial" w:hAnsi="Calibri" w:cs="Calibri"/>
          <w:color w:val="000000"/>
          <w:spacing w:val="-1"/>
          <w:sz w:val="18"/>
          <w:szCs w:val="18"/>
          <w:lang w:bidi="fr-FR"/>
        </w:rPr>
        <w:t>v</w:t>
      </w:r>
      <w:r w:rsidRPr="00A872BA">
        <w:rPr>
          <w:rFonts w:ascii="Calibri" w:eastAsia="Arial" w:hAnsi="Calibri" w:cs="Calibri"/>
          <w:color w:val="000000"/>
          <w:spacing w:val="2"/>
          <w:sz w:val="18"/>
          <w:szCs w:val="18"/>
          <w:lang w:bidi="fr-FR"/>
        </w:rPr>
        <w:t>e</w:t>
      </w:r>
      <w:r w:rsidRPr="00A872BA">
        <w:rPr>
          <w:rFonts w:ascii="Calibri" w:eastAsia="Arial" w:hAnsi="Calibri" w:cs="Calibri"/>
          <w:color w:val="000000"/>
          <w:spacing w:val="-3"/>
          <w:sz w:val="18"/>
          <w:szCs w:val="18"/>
          <w:lang w:bidi="fr-FR"/>
        </w:rPr>
        <w:t xml:space="preserve">c </w:t>
      </w:r>
      <w:r w:rsidRPr="00A872BA">
        <w:rPr>
          <w:rFonts w:ascii="Calibri" w:eastAsia="Arial" w:hAnsi="Calibri" w:cs="Calibri"/>
          <w:color w:val="000000"/>
          <w:spacing w:val="2"/>
          <w:sz w:val="18"/>
          <w:szCs w:val="18"/>
          <w:lang w:bidi="fr-FR"/>
        </w:rPr>
        <w:t>l</w:t>
      </w:r>
      <w:r w:rsidRPr="00A872BA">
        <w:rPr>
          <w:rFonts w:ascii="Calibri" w:eastAsia="Arial" w:hAnsi="Calibri" w:cs="Calibri"/>
          <w:color w:val="000000"/>
          <w:spacing w:val="-3"/>
          <w:sz w:val="18"/>
          <w:szCs w:val="18"/>
          <w:lang w:bidi="fr-FR"/>
        </w:rPr>
        <w:t xml:space="preserve">e soumissionnaire </w:t>
      </w:r>
      <w:r w:rsidRPr="00A872BA">
        <w:rPr>
          <w:rFonts w:ascii="Calibri" w:eastAsia="Arial" w:hAnsi="Calibri" w:cs="Calibri"/>
          <w:color w:val="000000"/>
          <w:spacing w:val="1"/>
          <w:sz w:val="18"/>
          <w:szCs w:val="18"/>
          <w:lang w:bidi="fr-FR"/>
        </w:rPr>
        <w:t>a</w:t>
      </w:r>
      <w:r w:rsidRPr="00A872BA">
        <w:rPr>
          <w:rFonts w:ascii="Calibri" w:eastAsia="Arial" w:hAnsi="Calibri" w:cs="Calibri"/>
          <w:color w:val="000000"/>
          <w:spacing w:val="-3"/>
          <w:sz w:val="18"/>
          <w:szCs w:val="18"/>
          <w:lang w:bidi="fr-FR"/>
        </w:rPr>
        <w:t xml:space="preserve">u </w:t>
      </w:r>
      <w:r w:rsidRPr="00A872BA">
        <w:rPr>
          <w:rFonts w:ascii="Calibri" w:eastAsia="Arial" w:hAnsi="Calibri" w:cs="Calibri"/>
          <w:color w:val="000000"/>
          <w:spacing w:val="-1"/>
          <w:sz w:val="18"/>
          <w:szCs w:val="18"/>
          <w:lang w:bidi="fr-FR"/>
        </w:rPr>
        <w:t>s</w:t>
      </w:r>
      <w:r w:rsidRPr="00A872BA">
        <w:rPr>
          <w:rFonts w:ascii="Calibri" w:eastAsia="Arial" w:hAnsi="Calibri" w:cs="Calibri"/>
          <w:color w:val="000000"/>
          <w:spacing w:val="-3"/>
          <w:sz w:val="18"/>
          <w:szCs w:val="18"/>
          <w:lang w:bidi="fr-FR"/>
        </w:rPr>
        <w:t>u</w:t>
      </w:r>
      <w:r w:rsidRPr="00A872BA">
        <w:rPr>
          <w:rFonts w:ascii="Calibri" w:eastAsia="Arial" w:hAnsi="Calibri" w:cs="Calibri"/>
          <w:color w:val="000000"/>
          <w:spacing w:val="2"/>
          <w:sz w:val="18"/>
          <w:szCs w:val="18"/>
          <w:lang w:bidi="fr-FR"/>
        </w:rPr>
        <w:t>j</w:t>
      </w:r>
      <w:r w:rsidRPr="00A872BA">
        <w:rPr>
          <w:rFonts w:ascii="Calibri" w:eastAsia="Arial" w:hAnsi="Calibri" w:cs="Calibri"/>
          <w:color w:val="000000"/>
          <w:spacing w:val="-1"/>
          <w:sz w:val="18"/>
          <w:szCs w:val="18"/>
          <w:lang w:bidi="fr-FR"/>
        </w:rPr>
        <w:t>e</w:t>
      </w:r>
      <w:r w:rsidRPr="00A872BA">
        <w:rPr>
          <w:rFonts w:ascii="Calibri" w:eastAsia="Arial" w:hAnsi="Calibri" w:cs="Calibri"/>
          <w:color w:val="000000"/>
          <w:spacing w:val="-3"/>
          <w:sz w:val="18"/>
          <w:szCs w:val="18"/>
          <w:lang w:bidi="fr-FR"/>
        </w:rPr>
        <w:t xml:space="preserve">t </w:t>
      </w:r>
      <w:r w:rsidRPr="00A872BA">
        <w:rPr>
          <w:rFonts w:ascii="Calibri" w:eastAsia="Arial" w:hAnsi="Calibri" w:cs="Calibri"/>
          <w:color w:val="000000"/>
          <w:spacing w:val="-1"/>
          <w:sz w:val="18"/>
          <w:szCs w:val="18"/>
          <w:lang w:bidi="fr-FR"/>
        </w:rPr>
        <w:t>d</w:t>
      </w:r>
      <w:r w:rsidRPr="00A872BA">
        <w:rPr>
          <w:rFonts w:ascii="Calibri" w:eastAsia="Arial" w:hAnsi="Calibri" w:cs="Calibri"/>
          <w:color w:val="000000"/>
          <w:spacing w:val="-3"/>
          <w:sz w:val="18"/>
          <w:szCs w:val="18"/>
          <w:lang w:bidi="fr-FR"/>
        </w:rPr>
        <w:t xml:space="preserve">es </w:t>
      </w:r>
      <w:r w:rsidRPr="00A872BA">
        <w:rPr>
          <w:rFonts w:ascii="Calibri" w:eastAsia="Arial" w:hAnsi="Calibri" w:cs="Calibri"/>
          <w:color w:val="000000"/>
          <w:spacing w:val="1"/>
          <w:sz w:val="18"/>
          <w:szCs w:val="18"/>
          <w:lang w:bidi="fr-FR"/>
        </w:rPr>
        <w:t>c</w:t>
      </w:r>
      <w:r w:rsidRPr="00A872BA">
        <w:rPr>
          <w:rFonts w:ascii="Calibri" w:eastAsia="Arial" w:hAnsi="Calibri" w:cs="Calibri"/>
          <w:color w:val="000000"/>
          <w:spacing w:val="-3"/>
          <w:sz w:val="18"/>
          <w:szCs w:val="18"/>
          <w:lang w:bidi="fr-FR"/>
        </w:rPr>
        <w:t>o</w:t>
      </w:r>
      <w:r w:rsidRPr="00A872BA">
        <w:rPr>
          <w:rFonts w:ascii="Calibri" w:eastAsia="Arial" w:hAnsi="Calibri" w:cs="Calibri"/>
          <w:color w:val="000000"/>
          <w:spacing w:val="-1"/>
          <w:sz w:val="18"/>
          <w:szCs w:val="18"/>
          <w:lang w:bidi="fr-FR"/>
        </w:rPr>
        <w:t>n</w:t>
      </w:r>
      <w:r w:rsidRPr="00A872BA">
        <w:rPr>
          <w:rFonts w:ascii="Calibri" w:eastAsia="Arial" w:hAnsi="Calibri" w:cs="Calibri"/>
          <w:color w:val="000000"/>
          <w:spacing w:val="-3"/>
          <w:sz w:val="18"/>
          <w:szCs w:val="18"/>
          <w:lang w:bidi="fr-FR"/>
        </w:rPr>
        <w:t>t</w:t>
      </w:r>
      <w:r w:rsidRPr="00A872BA">
        <w:rPr>
          <w:rFonts w:ascii="Calibri" w:eastAsia="Arial" w:hAnsi="Calibri" w:cs="Calibri"/>
          <w:color w:val="000000"/>
          <w:spacing w:val="2"/>
          <w:sz w:val="18"/>
          <w:szCs w:val="18"/>
          <w:lang w:bidi="fr-FR"/>
        </w:rPr>
        <w:t>e</w:t>
      </w:r>
      <w:r w:rsidRPr="00A872BA">
        <w:rPr>
          <w:rFonts w:ascii="Calibri" w:eastAsia="Arial" w:hAnsi="Calibri" w:cs="Calibri"/>
          <w:color w:val="000000"/>
          <w:spacing w:val="-3"/>
          <w:sz w:val="18"/>
          <w:szCs w:val="18"/>
          <w:lang w:bidi="fr-FR"/>
        </w:rPr>
        <w:t xml:space="preserve">nus de </w:t>
      </w:r>
      <w:r w:rsidRPr="00A872BA">
        <w:rPr>
          <w:rFonts w:ascii="Calibri" w:eastAsia="Arial" w:hAnsi="Calibri" w:cs="Calibri"/>
          <w:color w:val="000000"/>
          <w:spacing w:val="2"/>
          <w:sz w:val="18"/>
          <w:szCs w:val="18"/>
          <w:lang w:bidi="fr-FR"/>
        </w:rPr>
        <w:t>s</w:t>
      </w:r>
      <w:r w:rsidRPr="00A872BA">
        <w:rPr>
          <w:rFonts w:ascii="Calibri" w:eastAsia="Arial" w:hAnsi="Calibri" w:cs="Calibri"/>
          <w:color w:val="000000"/>
          <w:spacing w:val="-1"/>
          <w:sz w:val="18"/>
          <w:szCs w:val="18"/>
          <w:lang w:bidi="fr-FR"/>
        </w:rPr>
        <w:t>a</w:t>
      </w:r>
      <w:r w:rsidRPr="00A872BA">
        <w:rPr>
          <w:rFonts w:ascii="Calibri" w:eastAsia="Arial" w:hAnsi="Calibri" w:cs="Calibri"/>
          <w:color w:val="000000"/>
          <w:spacing w:val="-3"/>
          <w:sz w:val="18"/>
          <w:szCs w:val="18"/>
          <w:lang w:bidi="fr-FR"/>
        </w:rPr>
        <w:t xml:space="preserve"> proposition. L’attribution ne prendra effet qu’après l’acceptation par le soumissionnaire sélectionné des conditions</w:t>
      </w:r>
      <w:r w:rsidR="00E2230A">
        <w:rPr>
          <w:rFonts w:ascii="Calibri" w:eastAsia="Arial" w:hAnsi="Calibri" w:cs="Calibri"/>
          <w:color w:val="000000"/>
          <w:spacing w:val="-3"/>
          <w:sz w:val="18"/>
          <w:szCs w:val="18"/>
          <w:lang w:bidi="fr-FR"/>
        </w:rPr>
        <w:t xml:space="preserve"> et </w:t>
      </w:r>
      <w:r w:rsidRPr="00A872BA">
        <w:rPr>
          <w:rFonts w:ascii="Calibri" w:eastAsia="Arial" w:hAnsi="Calibri" w:cs="Calibri"/>
          <w:color w:val="000000"/>
          <w:spacing w:val="-3"/>
          <w:sz w:val="18"/>
          <w:szCs w:val="18"/>
          <w:lang w:bidi="fr-FR"/>
        </w:rPr>
        <w:t>d</w:t>
      </w:r>
      <w:r w:rsidR="00E2230A">
        <w:rPr>
          <w:rFonts w:ascii="Calibri" w:eastAsia="Arial" w:hAnsi="Calibri" w:cs="Calibri"/>
          <w:color w:val="000000"/>
          <w:spacing w:val="-3"/>
          <w:sz w:val="18"/>
          <w:szCs w:val="18"/>
          <w:lang w:bidi="fr-FR"/>
        </w:rPr>
        <w:t>es</w:t>
      </w:r>
      <w:r w:rsidRPr="00A872BA">
        <w:rPr>
          <w:rFonts w:ascii="Calibri" w:eastAsia="Arial" w:hAnsi="Calibri" w:cs="Calibri"/>
          <w:color w:val="000000"/>
          <w:spacing w:val="-3"/>
          <w:sz w:val="18"/>
          <w:szCs w:val="18"/>
          <w:lang w:bidi="fr-FR"/>
        </w:rPr>
        <w:t xml:space="preserve"> </w:t>
      </w:r>
      <w:r w:rsidR="00E2230A">
        <w:rPr>
          <w:rFonts w:ascii="Calibri" w:eastAsia="Arial" w:hAnsi="Calibri" w:cs="Calibri"/>
          <w:color w:val="000000"/>
          <w:spacing w:val="-3"/>
          <w:sz w:val="18"/>
          <w:szCs w:val="18"/>
          <w:lang w:bidi="fr-FR"/>
        </w:rPr>
        <w:t>termes de référence</w:t>
      </w:r>
      <w:r w:rsidRPr="00A872BA">
        <w:rPr>
          <w:rFonts w:ascii="Calibri" w:eastAsia="Arial" w:hAnsi="Calibri" w:cs="Calibri"/>
          <w:color w:val="000000"/>
          <w:spacing w:val="-3"/>
          <w:sz w:val="18"/>
          <w:szCs w:val="18"/>
          <w:lang w:bidi="fr-FR"/>
        </w:rPr>
        <w:t xml:space="preserve">. </w:t>
      </w:r>
      <w:r w:rsidRPr="00A872BA">
        <w:rPr>
          <w:rFonts w:ascii="Calibri" w:eastAsia="Calibri" w:hAnsi="Calibri" w:cs="Calibri"/>
          <w:b/>
          <w:color w:val="000000"/>
          <w:spacing w:val="-3"/>
          <w:sz w:val="18"/>
          <w:szCs w:val="18"/>
          <w:lang w:bidi="fr-FR"/>
        </w:rPr>
        <w:t>Le contrat inclura le nom du soumissionnaire dont les données financières ont été fournies en réponse au présent AP</w:t>
      </w:r>
      <w:r w:rsidRPr="00A872BA">
        <w:rPr>
          <w:rFonts w:ascii="Calibri" w:eastAsia="Calibri" w:hAnsi="Calibri" w:cs="Calibri"/>
          <w:color w:val="000000"/>
          <w:spacing w:val="-3"/>
          <w:sz w:val="18"/>
          <w:szCs w:val="18"/>
          <w:lang w:bidi="fr-FR"/>
        </w:rPr>
        <w:t>.  Dès la signature du contrat, ONU Femmes informera promptement les soumissionnaires qui n’ont pas été retenus.</w:t>
      </w:r>
    </w:p>
    <w:p w14:paraId="59264AA0" w14:textId="77777777" w:rsidR="00C22EF1" w:rsidRPr="00E2230A" w:rsidRDefault="00C22EF1" w:rsidP="00C22EF1">
      <w:pPr>
        <w:tabs>
          <w:tab w:val="left" w:pos="-1440"/>
        </w:tabs>
        <w:suppressAutoHyphens/>
        <w:spacing w:after="0" w:line="240" w:lineRule="auto"/>
        <w:rPr>
          <w:rFonts w:ascii="Calibri" w:eastAsia="Calibri" w:hAnsi="Calibri" w:cs="Calibri"/>
          <w:color w:val="000000"/>
          <w:spacing w:val="-3"/>
          <w:sz w:val="18"/>
          <w:szCs w:val="18"/>
          <w:lang w:eastAsia="en-GB"/>
        </w:rPr>
      </w:pPr>
    </w:p>
    <w:p w14:paraId="2D09D476" w14:textId="768529A0" w:rsidR="00C22EF1" w:rsidRPr="00E2230A" w:rsidRDefault="00F26440" w:rsidP="00F26440">
      <w:pPr>
        <w:numPr>
          <w:ilvl w:val="1"/>
          <w:numId w:val="0"/>
        </w:numPr>
        <w:tabs>
          <w:tab w:val="left" w:pos="-1440"/>
        </w:tabs>
        <w:suppressAutoHyphens/>
        <w:spacing w:after="0" w:line="240" w:lineRule="auto"/>
        <w:ind w:left="360"/>
        <w:rPr>
          <w:rFonts w:ascii="Calibri" w:eastAsia="Calibri" w:hAnsi="Calibri" w:cs="Calibri"/>
          <w:color w:val="000000"/>
          <w:spacing w:val="-3"/>
          <w:sz w:val="18"/>
          <w:szCs w:val="18"/>
          <w:lang w:eastAsia="en-GB"/>
        </w:rPr>
      </w:pPr>
      <w:r>
        <w:rPr>
          <w:rFonts w:ascii="Calibri" w:eastAsia="Calibri" w:hAnsi="Calibri" w:cs="Calibri"/>
          <w:color w:val="000000"/>
          <w:spacing w:val="-3"/>
          <w:sz w:val="18"/>
          <w:szCs w:val="18"/>
          <w:lang w:bidi="fr-FR"/>
        </w:rPr>
        <w:t>14</w:t>
      </w:r>
      <w:r w:rsidR="00C22EF1" w:rsidRPr="00A872BA">
        <w:rPr>
          <w:rFonts w:ascii="Calibri" w:eastAsia="Calibri" w:hAnsi="Calibri" w:cs="Calibri"/>
          <w:color w:val="000000"/>
          <w:spacing w:val="-3"/>
          <w:sz w:val="18"/>
          <w:szCs w:val="18"/>
          <w:lang w:bidi="fr-FR"/>
        </w:rPr>
        <w:t>.2 Le soumissionnaire sélectionné est tenu de commencer à fournir ses services à partir de la date et de l’heure stipulées dans le présent AP.</w:t>
      </w:r>
    </w:p>
    <w:p w14:paraId="5216F503" w14:textId="58590738" w:rsidR="00C22EF1" w:rsidRPr="00E2230A" w:rsidRDefault="00C22EF1" w:rsidP="00F26440">
      <w:pPr>
        <w:tabs>
          <w:tab w:val="left" w:pos="-1440"/>
        </w:tabs>
        <w:suppressAutoHyphens/>
        <w:spacing w:after="0" w:line="240" w:lineRule="auto"/>
        <w:ind w:left="360"/>
        <w:rPr>
          <w:rFonts w:ascii="Calibri" w:eastAsia="Times New Roman" w:hAnsi="Calibri" w:cs="Calibri"/>
          <w:b/>
          <w:color w:val="000000"/>
          <w:sz w:val="18"/>
          <w:szCs w:val="18"/>
          <w:lang w:eastAsia="en-GB"/>
        </w:rPr>
      </w:pPr>
      <w:r w:rsidRPr="00A872BA">
        <w:rPr>
          <w:rFonts w:ascii="Calibri" w:eastAsia="Calibri" w:hAnsi="Calibri" w:cs="Calibri"/>
          <w:color w:val="000000"/>
          <w:spacing w:val="-3"/>
          <w:sz w:val="18"/>
          <w:szCs w:val="18"/>
          <w:lang w:bidi="fr-FR"/>
        </w:rPr>
        <w:t xml:space="preserve">14.3 L’attribution consistera en un contrat d’une durée initiale </w:t>
      </w:r>
      <w:r w:rsidR="00905000" w:rsidRPr="00607917">
        <w:rPr>
          <w:rFonts w:ascii="Calibri" w:eastAsia="Calibri" w:hAnsi="Calibri" w:cs="Calibri"/>
          <w:color w:val="000000"/>
          <w:spacing w:val="-3"/>
          <w:sz w:val="18"/>
          <w:szCs w:val="18"/>
          <w:highlight w:val="yellow"/>
          <w:lang w:bidi="fr-FR"/>
        </w:rPr>
        <w:t xml:space="preserve">de </w:t>
      </w:r>
      <w:r w:rsidR="00607917" w:rsidRPr="00607917">
        <w:rPr>
          <w:rFonts w:ascii="Calibri" w:eastAsia="Calibri" w:hAnsi="Calibri" w:cs="Calibri"/>
          <w:color w:val="000000"/>
          <w:spacing w:val="-3"/>
          <w:sz w:val="18"/>
          <w:szCs w:val="18"/>
          <w:highlight w:val="yellow"/>
          <w:lang w:bidi="fr-FR"/>
        </w:rPr>
        <w:t>6</w:t>
      </w:r>
      <w:r w:rsidR="00905000" w:rsidRPr="00607917">
        <w:rPr>
          <w:rFonts w:ascii="Calibri" w:eastAsia="Calibri" w:hAnsi="Calibri" w:cs="Calibri"/>
          <w:color w:val="000000"/>
          <w:spacing w:val="-3"/>
          <w:sz w:val="18"/>
          <w:szCs w:val="18"/>
          <w:highlight w:val="yellow"/>
          <w:lang w:bidi="fr-FR"/>
        </w:rPr>
        <w:t xml:space="preserve"> mois</w:t>
      </w:r>
      <w:r w:rsidRPr="00607917">
        <w:rPr>
          <w:rFonts w:ascii="Calibri" w:eastAsia="Calibri" w:hAnsi="Calibri" w:cs="Calibri"/>
          <w:color w:val="000000"/>
          <w:spacing w:val="-3"/>
          <w:sz w:val="18"/>
          <w:szCs w:val="18"/>
          <w:highlight w:val="yellow"/>
          <w:lang w:bidi="fr-FR"/>
        </w:rPr>
        <w:t>,</w:t>
      </w:r>
      <w:r w:rsidRPr="00A872BA">
        <w:rPr>
          <w:rFonts w:ascii="Calibri" w:eastAsia="Calibri" w:hAnsi="Calibri" w:cs="Calibri"/>
          <w:color w:val="000000"/>
          <w:spacing w:val="-3"/>
          <w:sz w:val="18"/>
          <w:szCs w:val="18"/>
          <w:lang w:bidi="fr-FR"/>
        </w:rPr>
        <w:t xml:space="preserve"> renouvelable sous les mêmes conditions pour une ou </w:t>
      </w:r>
      <w:r w:rsidR="00905000">
        <w:rPr>
          <w:rFonts w:ascii="Calibri" w:eastAsia="Calibri" w:hAnsi="Calibri" w:cs="Calibri"/>
          <w:color w:val="000000"/>
          <w:spacing w:val="-3"/>
          <w:sz w:val="18"/>
          <w:szCs w:val="18"/>
          <w:lang w:bidi="fr-FR"/>
        </w:rPr>
        <w:t>deux</w:t>
      </w:r>
      <w:r w:rsidRPr="00A872BA">
        <w:rPr>
          <w:rFonts w:ascii="Calibri" w:eastAsia="Calibri" w:hAnsi="Calibri" w:cs="Calibri"/>
          <w:color w:val="000000"/>
          <w:spacing w:val="-3"/>
          <w:sz w:val="18"/>
          <w:szCs w:val="18"/>
          <w:lang w:bidi="fr-FR"/>
        </w:rPr>
        <w:t xml:space="preserve"> périodes supplémentaires, comme indiqué par ONU Femmes.</w:t>
      </w:r>
    </w:p>
    <w:p w14:paraId="55C250ED" w14:textId="77777777" w:rsidR="00C22EF1" w:rsidRPr="00E2230A" w:rsidRDefault="00C22EF1" w:rsidP="00C22EF1">
      <w:pPr>
        <w:tabs>
          <w:tab w:val="left" w:pos="6168"/>
        </w:tabs>
        <w:jc w:val="both"/>
        <w:rPr>
          <w:rFonts w:ascii="Calibri" w:eastAsia="Calibri" w:hAnsi="Calibri" w:cs="Times New Roman"/>
          <w:sz w:val="18"/>
          <w:szCs w:val="18"/>
        </w:rPr>
        <w:sectPr w:rsidR="00C22EF1" w:rsidRPr="00E2230A" w:rsidSect="003A6F8F">
          <w:footerReference w:type="even" r:id="rId15"/>
          <w:footerReference w:type="default" r:id="rId16"/>
          <w:headerReference w:type="first" r:id="rId17"/>
          <w:footerReference w:type="first" r:id="rId18"/>
          <w:pgSz w:w="11907" w:h="16839" w:code="9"/>
          <w:pgMar w:top="1080" w:right="1440" w:bottom="990" w:left="1584" w:header="720" w:footer="285" w:gutter="0"/>
          <w:pgNumType w:start="1"/>
          <w:cols w:space="720"/>
          <w:titlePg/>
        </w:sectPr>
      </w:pPr>
    </w:p>
    <w:p w14:paraId="2B6AF2D5" w14:textId="3EA00832" w:rsidR="00C22EF1" w:rsidRPr="00E2230A"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eastAsia="en-GB"/>
        </w:rPr>
      </w:pPr>
      <w:r w:rsidRPr="005F78B8">
        <w:rPr>
          <w:rFonts w:ascii="Calibri" w:eastAsia="Times New Roman" w:hAnsi="Calibri" w:cs="Calibri"/>
          <w:b/>
          <w:color w:val="002060"/>
          <w:sz w:val="24"/>
          <w:szCs w:val="24"/>
          <w:lang w:bidi="fr-FR"/>
        </w:rPr>
        <w:lastRenderedPageBreak/>
        <w:t>Annexe B-2</w:t>
      </w:r>
    </w:p>
    <w:p w14:paraId="22EF3D88" w14:textId="77777777" w:rsidR="00397A6C" w:rsidRPr="00E2230A"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397A6C">
        <w:rPr>
          <w:rFonts w:ascii="Calibri" w:eastAsia="Times New Roman" w:hAnsi="Calibri" w:cs="Calibri"/>
          <w:b/>
          <w:color w:val="002060"/>
          <w:sz w:val="24"/>
          <w:szCs w:val="24"/>
          <w:lang w:bidi="fr-FR"/>
        </w:rPr>
        <w:t>Modèle de soumission de la proposition</w:t>
      </w:r>
    </w:p>
    <w:p w14:paraId="40F2A6C0" w14:textId="77777777" w:rsidR="00C22EF1" w:rsidRPr="00E2230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eastAsia="en-GB"/>
        </w:rPr>
      </w:pPr>
    </w:p>
    <w:p w14:paraId="37F3F7A1" w14:textId="77777777"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Appel à propositions</w:t>
      </w:r>
    </w:p>
    <w:p w14:paraId="256FBA33" w14:textId="77777777"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 xml:space="preserve">Description des services : </w:t>
      </w:r>
    </w:p>
    <w:p w14:paraId="4A4700C8" w14:textId="48490A09" w:rsidR="00C22EF1" w:rsidRPr="00F11E4C" w:rsidRDefault="00A12EB6" w:rsidP="00C22EF1">
      <w:pPr>
        <w:tabs>
          <w:tab w:val="center" w:pos="4320"/>
          <w:tab w:val="right" w:pos="8640"/>
        </w:tabs>
        <w:spacing w:after="0" w:line="240" w:lineRule="auto"/>
        <w:rPr>
          <w:rFonts w:ascii="Calibri" w:eastAsia="Times New Roman" w:hAnsi="Calibri" w:cs="Calibri"/>
          <w:b/>
          <w:color w:val="000000"/>
          <w:sz w:val="18"/>
          <w:szCs w:val="18"/>
          <w:lang w:eastAsia="en-GB"/>
        </w:rPr>
      </w:pPr>
      <w:r>
        <w:rPr>
          <w:rFonts w:ascii="Calibri" w:eastAsia="Times New Roman" w:hAnsi="Calibri" w:cs="Calibri"/>
          <w:b/>
          <w:color w:val="000000"/>
          <w:sz w:val="18"/>
          <w:szCs w:val="18"/>
          <w:lang w:bidi="fr-FR"/>
        </w:rPr>
        <w:t>Numéro de l’AP AP/UNW/MAR/2020/</w:t>
      </w:r>
      <w:r w:rsidR="00FE6A00">
        <w:rPr>
          <w:rFonts w:ascii="Calibri" w:eastAsia="Times New Roman" w:hAnsi="Calibri" w:cs="Calibri"/>
          <w:b/>
          <w:color w:val="000000"/>
          <w:sz w:val="18"/>
          <w:szCs w:val="18"/>
          <w:lang w:bidi="fr-FR"/>
        </w:rPr>
        <w:t>03 Bis</w:t>
      </w:r>
    </w:p>
    <w:p w14:paraId="20F5D2B9" w14:textId="77777777" w:rsidR="00C22EF1" w:rsidRPr="00F11E4C"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p>
    <w:p w14:paraId="03FF80B1" w14:textId="77777777" w:rsidR="00C22EF1" w:rsidRPr="00F11E4C"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Conditions obligatoires / critères de présélection </w:t>
            </w:r>
          </w:p>
        </w:tc>
      </w:tr>
    </w:tbl>
    <w:p w14:paraId="230CC315" w14:textId="66D5C986" w:rsidR="007F4CEC" w:rsidRDefault="00C22EF1" w:rsidP="00174A3B">
      <w:pPr>
        <w:widowControl w:val="0"/>
        <w:autoSpaceDE w:val="0"/>
        <w:autoSpaceDN w:val="0"/>
        <w:adjustRightInd w:val="0"/>
        <w:spacing w:after="0" w:line="340" w:lineRule="atLeast"/>
        <w:rPr>
          <w:rFonts w:ascii="Calibri" w:eastAsia="Calibri" w:hAnsi="Calibri" w:cs="Times"/>
          <w:color w:val="000000"/>
          <w:sz w:val="18"/>
          <w:szCs w:val="18"/>
          <w:lang w:bidi="fr-FR"/>
        </w:rPr>
      </w:pPr>
      <w:r w:rsidRPr="00A872BA">
        <w:rPr>
          <w:rFonts w:ascii="Calibri" w:eastAsia="Calibri" w:hAnsi="Calibri" w:cs="Times"/>
          <w:color w:val="000000"/>
          <w:sz w:val="18"/>
          <w:szCs w:val="18"/>
          <w:u w:val="single"/>
          <w:lang w:bidi="fr-FR"/>
        </w:rPr>
        <w:t>Les soumissionnaires doivent remplir le présent formulaire (</w:t>
      </w:r>
      <w:r w:rsidRPr="00A872BA">
        <w:rPr>
          <w:rFonts w:ascii="Calibri" w:eastAsia="Calibri" w:hAnsi="Calibri" w:cs="Times"/>
          <w:b/>
          <w:color w:val="000000"/>
          <w:sz w:val="18"/>
          <w:szCs w:val="18"/>
          <w:u w:val="single"/>
          <w:lang w:bidi="fr-FR"/>
        </w:rPr>
        <w:t>annexe B-2</w:t>
      </w:r>
      <w:r w:rsidRPr="00A872BA">
        <w:rPr>
          <w:rFonts w:ascii="Calibri" w:eastAsia="Calibri" w:hAnsi="Calibri" w:cs="Times"/>
          <w:color w:val="000000"/>
          <w:sz w:val="18"/>
          <w:szCs w:val="18"/>
          <w:u w:val="single"/>
          <w:lang w:bidi="fr-FR"/>
        </w:rPr>
        <w:t>) et le renvoyer dans le cadre de leur soumission.</w:t>
      </w:r>
      <w:r w:rsidRPr="00A872BA">
        <w:rPr>
          <w:rFonts w:ascii="Calibri" w:eastAsia="Calibri" w:hAnsi="Calibri" w:cs="Times"/>
          <w:color w:val="000000"/>
          <w:sz w:val="18"/>
          <w:szCs w:val="18"/>
          <w:lang w:bidi="fr-FR"/>
        </w:rPr>
        <w:t xml:space="preserve"> Les soumissionnaires doivent satisfaire à l’ensemble des conditions obligatoires et des critères de présélection énoncés à l’</w:t>
      </w:r>
      <w:r w:rsidRPr="00A872BA">
        <w:rPr>
          <w:rFonts w:ascii="Calibri" w:eastAsia="Calibri" w:hAnsi="Calibri" w:cs="Times"/>
          <w:b/>
          <w:color w:val="000000"/>
          <w:sz w:val="18"/>
          <w:szCs w:val="18"/>
          <w:lang w:bidi="fr-FR"/>
        </w:rPr>
        <w:t>annexe B-1</w:t>
      </w:r>
      <w:r w:rsidRPr="00A872BA">
        <w:rPr>
          <w:rFonts w:ascii="Calibri" w:eastAsia="Calibri" w:hAnsi="Calibri" w:cs="Times"/>
          <w:color w:val="000000"/>
          <w:sz w:val="18"/>
          <w:szCs w:val="18"/>
          <w:lang w:bidi="fr-FR"/>
        </w:rPr>
        <w:t xml:space="preserve">. </w:t>
      </w:r>
    </w:p>
    <w:p w14:paraId="20150730" w14:textId="42AD4C06" w:rsidR="00C22EF1" w:rsidRPr="00E2230A" w:rsidRDefault="00C22EF1" w:rsidP="007F4CEC">
      <w:pPr>
        <w:widowControl w:val="0"/>
        <w:autoSpaceDE w:val="0"/>
        <w:autoSpaceDN w:val="0"/>
        <w:adjustRightInd w:val="0"/>
        <w:spacing w:after="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Les soumissionnaires recevront une note de réussite / d’échec concernant cette section. Afin que leur candidature soit prise en compte, les soumissionnaires doivent remplir tous les critères obligatoires décrits à l’annexe B-1. ONU Femmes se réserve le droit de vérifier les informations figurant dans la réponse du soumissionnaire ou de demander des informations supplémentaires après la réception de la proposition. Les réponses incomplètes ou inadéquates, les réponses manquantes ou les réponses faussées aux questions entraîneront une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Volet 1 : Historique organisationnel et capacité de mise en œuvre des activités en vue d’atteindre les résultats prévus </w:t>
            </w:r>
            <w:r w:rsidRPr="00A872BA">
              <w:rPr>
                <w:rFonts w:cs="Times"/>
                <w:color w:val="000000"/>
                <w:sz w:val="18"/>
                <w:szCs w:val="18"/>
                <w:lang w:val="fr-FR" w:bidi="fr-FR"/>
              </w:rPr>
              <w:t xml:space="preserve">(longueur maximale : 1,5 page) </w:t>
            </w:r>
          </w:p>
        </w:tc>
      </w:tr>
    </w:tbl>
    <w:p w14:paraId="5BB63A51" w14:textId="0D4A653D" w:rsidR="00C22EF1" w:rsidRPr="00E2230A" w:rsidRDefault="00C22EF1" w:rsidP="007F4CEC">
      <w:pPr>
        <w:widowControl w:val="0"/>
        <w:autoSpaceDE w:val="0"/>
        <w:autoSpaceDN w:val="0"/>
        <w:adjustRightInd w:val="0"/>
        <w:spacing w:after="0" w:line="340" w:lineRule="atLeast"/>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La présente section doit fournir une synthèse, dotée des annexes pertinentes, visant à démontrer clairement que l’organisation soumissionnaire a la capacité et la volonté de mettre en œuvre avec succès les activités proposées et de produire des résultats. Parmi les aspects essentiels à exposer dans la présente section figurent les suivants : </w:t>
      </w:r>
    </w:p>
    <w:p w14:paraId="78E81050" w14:textId="7A1A8D94" w:rsidR="00C22EF1" w:rsidRPr="00E2230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Nature de l’organisation soumissionnaire : s’agit-il d’une organisation à base communautaire, d’une ONG nationale ou infranationale, d’une institution de recherche ou de formation, etc. ? </w:t>
      </w:r>
      <w:r w:rsidRPr="00A872BA">
        <w:rPr>
          <w:rFonts w:ascii="Calibri" w:eastAsia="Calibri" w:hAnsi="Calibri" w:cs="Times"/>
          <w:color w:val="000000"/>
          <w:sz w:val="18"/>
          <w:szCs w:val="18"/>
          <w:lang w:bidi="fr-FR"/>
        </w:rPr>
        <w:br/>
      </w:r>
    </w:p>
    <w:p w14:paraId="79C6B390" w14:textId="77777777" w:rsidR="00C22EF1" w:rsidRPr="00E2230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Mission générale, objet, et principaux programmes / services de l’organisation </w:t>
      </w:r>
      <w:r w:rsidRPr="00A872BA">
        <w:rPr>
          <w:rFonts w:ascii="Calibri" w:eastAsia="Calibri" w:hAnsi="Calibri" w:cs="Times"/>
          <w:color w:val="000000"/>
          <w:sz w:val="18"/>
          <w:szCs w:val="18"/>
          <w:lang w:bidi="fr-FR"/>
        </w:rPr>
        <w:br/>
      </w:r>
    </w:p>
    <w:p w14:paraId="56E387BC" w14:textId="77777777" w:rsidR="00C22EF1" w:rsidRPr="00E2230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Groupes de population ciblés (femmes, peuples autochtones, jeunes, etc.) </w:t>
      </w:r>
      <w:r w:rsidRPr="00A872BA">
        <w:rPr>
          <w:rFonts w:ascii="Calibri" w:eastAsia="Calibri" w:hAnsi="Calibri" w:cs="Times"/>
          <w:color w:val="000000"/>
          <w:sz w:val="18"/>
          <w:szCs w:val="18"/>
          <w:lang w:bidi="fr-FR"/>
        </w:rPr>
        <w:br/>
      </w:r>
    </w:p>
    <w:p w14:paraId="71DB0AD7" w14:textId="77777777" w:rsidR="00C22EF1" w:rsidRPr="00A872B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lang w:val="en-CA"/>
        </w:rPr>
      </w:pPr>
      <w:r w:rsidRPr="00A872BA">
        <w:rPr>
          <w:rFonts w:ascii="Calibri" w:eastAsia="Calibri" w:hAnsi="Calibri" w:cs="Times"/>
          <w:color w:val="000000"/>
          <w:sz w:val="18"/>
          <w:szCs w:val="18"/>
          <w:lang w:bidi="fr-FR"/>
        </w:rPr>
        <w:t xml:space="preserve">Approche organisationnelle (philosophie) : comment l’organisation réalise-t-elle ses projets (par exemple, sur la base d’une approche sensible au genre, fondée sur les droits de l’homme, etc.) ? </w:t>
      </w:r>
      <w:r w:rsidRPr="00A872BA">
        <w:rPr>
          <w:rFonts w:ascii="Calibri" w:eastAsia="Calibri" w:hAnsi="Calibri" w:cs="Times"/>
          <w:color w:val="000000"/>
          <w:sz w:val="18"/>
          <w:szCs w:val="18"/>
          <w:lang w:bidi="fr-FR"/>
        </w:rPr>
        <w:br/>
      </w:r>
    </w:p>
    <w:p w14:paraId="7B3BC83F" w14:textId="77777777" w:rsidR="00C22EF1" w:rsidRPr="00A872B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lang w:val="en-CA"/>
        </w:rPr>
      </w:pPr>
      <w:r w:rsidRPr="00A872BA">
        <w:rPr>
          <w:rFonts w:ascii="Calibri" w:eastAsia="Calibri" w:hAnsi="Calibri" w:cs="Times"/>
          <w:color w:val="000000"/>
          <w:sz w:val="18"/>
          <w:szCs w:val="18"/>
          <w:lang w:bidi="fr-FR"/>
        </w:rPr>
        <w:t xml:space="preserve">Ancienneté et expérience pertinente </w:t>
      </w:r>
      <w:r w:rsidRPr="00A872BA">
        <w:rPr>
          <w:rFonts w:ascii="Calibri" w:eastAsia="Calibri" w:hAnsi="Calibri" w:cs="Times"/>
          <w:color w:val="000000"/>
          <w:sz w:val="18"/>
          <w:szCs w:val="18"/>
          <w:lang w:bidi="fr-FR"/>
        </w:rPr>
        <w:br/>
      </w:r>
    </w:p>
    <w:p w14:paraId="3F7E19B0" w14:textId="77777777" w:rsidR="00C22EF1" w:rsidRPr="00E2230A" w:rsidRDefault="00C22EF1" w:rsidP="00771609">
      <w:pPr>
        <w:widowControl w:val="0"/>
        <w:numPr>
          <w:ilvl w:val="0"/>
          <w:numId w:val="6"/>
        </w:numPr>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Synthèse de la capacité organisationnelle pertinente dans le cadre de la proposition de coopération avec ONU Femmes (par exemple, en matière de technique, de gouvernance et de direction, ainsi que de gestion financière et administrative) </w:t>
      </w:r>
      <w:r w:rsidRPr="00A872BA">
        <w:rPr>
          <w:rFonts w:ascii="Calibri" w:eastAsia="Calibri" w:hAnsi="Calibri" w:cs="Times"/>
          <w:color w:val="000000"/>
          <w:sz w:val="18"/>
          <w:szCs w:val="18"/>
          <w:lang w:bidi="fr-FR"/>
        </w:rPr>
        <w:br/>
      </w:r>
    </w:p>
    <w:p w14:paraId="63AC5811" w14:textId="77777777" w:rsidR="00C22EF1" w:rsidRPr="00E2230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Volet </w:t>
            </w:r>
            <w:proofErr w:type="gramStart"/>
            <w:r w:rsidRPr="00A872BA">
              <w:rPr>
                <w:rFonts w:cs="Times"/>
                <w:b/>
                <w:color w:val="000000"/>
                <w:sz w:val="18"/>
                <w:szCs w:val="18"/>
                <w:lang w:val="fr-FR" w:bidi="fr-FR"/>
              </w:rPr>
              <w:t>2:</w:t>
            </w:r>
            <w:proofErr w:type="gramEnd"/>
            <w:r w:rsidRPr="00A872BA">
              <w:rPr>
                <w:rFonts w:cs="Times"/>
                <w:b/>
                <w:color w:val="000000"/>
                <w:sz w:val="18"/>
                <w:szCs w:val="18"/>
                <w:lang w:val="fr-FR" w:bidi="fr-FR"/>
              </w:rPr>
              <w:t xml:space="preserve"> Résultats attendus et indicateurs </w:t>
            </w:r>
            <w:r w:rsidRPr="00A872BA">
              <w:rPr>
                <w:rFonts w:cs="Times"/>
                <w:color w:val="000000"/>
                <w:sz w:val="18"/>
                <w:szCs w:val="18"/>
                <w:lang w:val="fr-FR" w:bidi="fr-FR"/>
              </w:rPr>
              <w:t xml:space="preserve">(longueur maximale : 1,5 pages) </w:t>
            </w:r>
          </w:p>
        </w:tc>
      </w:tr>
    </w:tbl>
    <w:p w14:paraId="411216A1" w14:textId="67B65E59"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La présente section doit exposer l’interprétation effectuée par le soumissionnaire d</w:t>
      </w:r>
      <w:r w:rsidR="00E2230A">
        <w:rPr>
          <w:rFonts w:ascii="Calibri" w:eastAsia="Calibri" w:hAnsi="Calibri" w:cs="Times"/>
          <w:color w:val="000000"/>
          <w:sz w:val="18"/>
          <w:szCs w:val="18"/>
          <w:lang w:bidi="fr-FR"/>
        </w:rPr>
        <w:t>es</w:t>
      </w:r>
      <w:r w:rsidRPr="00A872BA">
        <w:rPr>
          <w:rFonts w:ascii="Calibri" w:eastAsia="Calibri" w:hAnsi="Calibri" w:cs="Times"/>
          <w:color w:val="000000"/>
          <w:sz w:val="18"/>
          <w:szCs w:val="18"/>
          <w:lang w:bidi="fr-FR"/>
        </w:rPr>
        <w:t xml:space="preserve"> </w:t>
      </w:r>
      <w:r w:rsidR="00E2230A">
        <w:rPr>
          <w:rFonts w:ascii="Calibri" w:eastAsia="Calibri" w:hAnsi="Calibri" w:cs="Times"/>
          <w:color w:val="000000"/>
          <w:sz w:val="18"/>
          <w:szCs w:val="18"/>
          <w:lang w:bidi="fr-FR"/>
        </w:rPr>
        <w:t>termes de référence</w:t>
      </w:r>
      <w:r w:rsidRPr="00A872BA">
        <w:rPr>
          <w:rFonts w:ascii="Calibri" w:eastAsia="Calibri" w:hAnsi="Calibri" w:cs="Times"/>
          <w:color w:val="000000"/>
          <w:sz w:val="18"/>
          <w:szCs w:val="18"/>
          <w:lang w:bidi="fr-FR"/>
        </w:rPr>
        <w:t xml:space="preserve"> d’ONU Femmes. Elle doit inclure un énoncé clair et spécifique des objectifs que la proposition permettra d’atteindre au regard d</w:t>
      </w:r>
      <w:r w:rsidR="00E2230A">
        <w:rPr>
          <w:rFonts w:ascii="Calibri" w:eastAsia="Calibri" w:hAnsi="Calibri" w:cs="Times"/>
          <w:color w:val="000000"/>
          <w:sz w:val="18"/>
          <w:szCs w:val="18"/>
          <w:lang w:bidi="fr-FR"/>
        </w:rPr>
        <w:t>es</w:t>
      </w:r>
      <w:r w:rsidRPr="00A872BA">
        <w:rPr>
          <w:rFonts w:ascii="Calibri" w:eastAsia="Calibri" w:hAnsi="Calibri" w:cs="Times"/>
          <w:color w:val="000000"/>
          <w:sz w:val="18"/>
          <w:szCs w:val="18"/>
          <w:lang w:bidi="fr-FR"/>
        </w:rPr>
        <w:t xml:space="preserve"> </w:t>
      </w:r>
      <w:r w:rsidR="00E2230A">
        <w:rPr>
          <w:rFonts w:ascii="Calibri" w:eastAsia="Calibri" w:hAnsi="Calibri" w:cs="Times"/>
          <w:color w:val="000000"/>
          <w:sz w:val="18"/>
          <w:szCs w:val="18"/>
          <w:lang w:bidi="fr-FR"/>
        </w:rPr>
        <w:t>termes de référence</w:t>
      </w:r>
      <w:r w:rsidRPr="00A872BA">
        <w:rPr>
          <w:rFonts w:ascii="Calibri" w:eastAsia="Calibri" w:hAnsi="Calibri" w:cs="Times"/>
          <w:color w:val="000000"/>
          <w:sz w:val="18"/>
          <w:szCs w:val="18"/>
          <w:lang w:bidi="fr-FR"/>
        </w:rPr>
        <w:t xml:space="preserve"> d’ONU Femmes, y compris : </w:t>
      </w:r>
    </w:p>
    <w:p w14:paraId="6DFB01EA" w14:textId="453831A0" w:rsidR="00C22EF1" w:rsidRPr="00E2230A" w:rsidRDefault="00C22EF1" w:rsidP="00771609">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L’</w:t>
      </w:r>
      <w:r w:rsidRPr="00A872BA">
        <w:rPr>
          <w:rFonts w:ascii="Calibri" w:eastAsia="Calibri" w:hAnsi="Calibri" w:cs="Times"/>
          <w:b/>
          <w:color w:val="000000"/>
          <w:sz w:val="18"/>
          <w:szCs w:val="18"/>
          <w:lang w:bidi="fr-FR"/>
        </w:rPr>
        <w:t>énoncé du problème</w:t>
      </w:r>
      <w:r w:rsidRPr="00A872BA">
        <w:rPr>
          <w:rFonts w:ascii="Calibri" w:eastAsia="Calibri" w:hAnsi="Calibri" w:cs="Times"/>
          <w:color w:val="000000"/>
          <w:sz w:val="18"/>
          <w:szCs w:val="18"/>
          <w:lang w:bidi="fr-FR"/>
        </w:rPr>
        <w:t xml:space="preserve"> ou les défis à aborder compte tenu du contexte décrit dans le</w:t>
      </w:r>
      <w:r w:rsidR="00E2230A">
        <w:rPr>
          <w:rFonts w:ascii="Calibri" w:eastAsia="Calibri" w:hAnsi="Calibri" w:cs="Times"/>
          <w:color w:val="000000"/>
          <w:sz w:val="18"/>
          <w:szCs w:val="18"/>
          <w:lang w:bidi="fr-FR"/>
        </w:rPr>
        <w:t>s</w:t>
      </w:r>
      <w:r w:rsidRPr="00A872BA">
        <w:rPr>
          <w:rFonts w:ascii="Calibri" w:eastAsia="Calibri" w:hAnsi="Calibri" w:cs="Times"/>
          <w:color w:val="000000"/>
          <w:sz w:val="18"/>
          <w:szCs w:val="18"/>
          <w:lang w:bidi="fr-FR"/>
        </w:rPr>
        <w:t xml:space="preserve"> </w:t>
      </w:r>
      <w:r w:rsidR="00E2230A">
        <w:rPr>
          <w:rFonts w:ascii="Calibri" w:eastAsia="Calibri" w:hAnsi="Calibri" w:cs="Times"/>
          <w:color w:val="000000"/>
          <w:sz w:val="18"/>
          <w:szCs w:val="18"/>
          <w:lang w:bidi="fr-FR"/>
        </w:rPr>
        <w:t>termes de référence</w:t>
      </w:r>
      <w:r w:rsidRPr="00A872BA">
        <w:rPr>
          <w:rFonts w:ascii="Calibri" w:eastAsia="Calibri" w:hAnsi="Calibri" w:cs="Times"/>
          <w:color w:val="000000"/>
          <w:sz w:val="18"/>
          <w:szCs w:val="18"/>
          <w:lang w:bidi="fr-FR"/>
        </w:rPr>
        <w:t xml:space="preserve">. </w:t>
      </w:r>
      <w:r w:rsidRPr="00A872BA">
        <w:rPr>
          <w:rFonts w:ascii="Calibri" w:eastAsia="Calibri" w:hAnsi="Calibri" w:cs="Times"/>
          <w:color w:val="000000"/>
          <w:sz w:val="18"/>
          <w:szCs w:val="18"/>
          <w:lang w:bidi="fr-FR"/>
        </w:rPr>
        <w:br/>
      </w:r>
    </w:p>
    <w:p w14:paraId="51856FA2" w14:textId="0F76EC2B" w:rsidR="00C22EF1" w:rsidRPr="00E2230A" w:rsidRDefault="00C22EF1" w:rsidP="00771609">
      <w:pPr>
        <w:widowControl w:val="0"/>
        <w:numPr>
          <w:ilvl w:val="0"/>
          <w:numId w:val="4"/>
        </w:numPr>
        <w:tabs>
          <w:tab w:val="left" w:pos="220"/>
        </w:tabs>
        <w:autoSpaceDE w:val="0"/>
        <w:autoSpaceDN w:val="0"/>
        <w:adjustRightInd w:val="0"/>
        <w:spacing w:after="266" w:line="300" w:lineRule="atLeast"/>
        <w:ind w:left="0" w:firstLine="0"/>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Les </w:t>
      </w:r>
      <w:r w:rsidRPr="00A872BA">
        <w:rPr>
          <w:rFonts w:ascii="Calibri" w:eastAsia="Calibri" w:hAnsi="Calibri" w:cs="Times"/>
          <w:b/>
          <w:color w:val="000000"/>
          <w:sz w:val="18"/>
          <w:szCs w:val="18"/>
          <w:lang w:bidi="fr-FR"/>
        </w:rPr>
        <w:t>résultats</w:t>
      </w:r>
      <w:r w:rsidRPr="00A872BA">
        <w:rPr>
          <w:rFonts w:ascii="Calibri" w:eastAsia="Calibri" w:hAnsi="Calibri" w:cs="Times"/>
          <w:color w:val="000000"/>
          <w:sz w:val="18"/>
          <w:szCs w:val="18"/>
          <w:lang w:bidi="fr-FR"/>
        </w:rPr>
        <w:t xml:space="preserve"> spécifiques attendus (par exemple, les produits) au travers de l’engagement du soumissionnaire. Les résultats attendus sont les changements mesurables qui seront survenus au terme de l’intervention prévue. Il convient de proposer des indicateurs spécifiques et mesurables qui constitueront la base du suivi et de l’évaluation. Ces indicateurs seront affinés, et constitueront une partie importante du contrat conclu entre l’organisation soumissionnaire et ONU Femmes. </w:t>
      </w:r>
      <w:r w:rsidRPr="00A872BA">
        <w:rPr>
          <w:rFonts w:ascii="Calibri" w:eastAsia="Calibri" w:hAnsi="Calibri" w:cs="Times"/>
          <w:color w:val="000000"/>
          <w:sz w:val="18"/>
          <w:szCs w:val="18"/>
          <w:lang w:bidi="fr-FR"/>
        </w:rPr>
        <w:br/>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Volet 3 : Description de l’approche technique et des activités </w:t>
            </w:r>
            <w:r w:rsidRPr="00A872BA">
              <w:rPr>
                <w:rFonts w:cs="Times"/>
                <w:color w:val="000000"/>
                <w:sz w:val="18"/>
                <w:szCs w:val="18"/>
                <w:lang w:val="fr-FR" w:bidi="fr-FR"/>
              </w:rPr>
              <w:t xml:space="preserve">(longueur maximale : 2,5 pages) </w:t>
            </w:r>
          </w:p>
        </w:tc>
      </w:tr>
    </w:tbl>
    <w:p w14:paraId="259B5A4A"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La présente section doit décrire l’approche technique et permettre de démontrer la solidité et la pertinence de l’approche proposée, en précisant les actions qui seront entreprises afin de produire les résultats attendus en termes d’activités. Un lien manifeste et direct doit être établi entre les activités et les résultats, du moins au niveau des produits. Il convient de fournir en outre une description des stratégies spécifiques visant à appuyer l’obtention des résultats, comme par exemple la constitution de partenariats, etc. </w:t>
      </w:r>
    </w:p>
    <w:p w14:paraId="53E39F33"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Les descriptions des activités doivent être dotées de la précision nécessaire et identifier les </w:t>
      </w:r>
      <w:r w:rsidRPr="00A872BA">
        <w:rPr>
          <w:rFonts w:ascii="Calibri" w:eastAsia="Calibri" w:hAnsi="Calibri" w:cs="Times"/>
          <w:b/>
          <w:color w:val="000000"/>
          <w:sz w:val="18"/>
          <w:szCs w:val="18"/>
          <w:lang w:bidi="fr-FR"/>
        </w:rPr>
        <w:t>actions</w:t>
      </w:r>
      <w:r w:rsidRPr="00A872BA">
        <w:rPr>
          <w:rFonts w:ascii="Calibri" w:eastAsia="Calibri" w:hAnsi="Calibri" w:cs="Times"/>
          <w:color w:val="000000"/>
          <w:sz w:val="18"/>
          <w:szCs w:val="18"/>
          <w:lang w:bidi="fr-FR"/>
        </w:rPr>
        <w:t xml:space="preserve"> qui seront entreprises, les </w:t>
      </w:r>
      <w:r w:rsidRPr="00A872BA">
        <w:rPr>
          <w:rFonts w:ascii="Calibri" w:eastAsia="Calibri" w:hAnsi="Calibri" w:cs="Times"/>
          <w:b/>
          <w:color w:val="000000"/>
          <w:sz w:val="18"/>
          <w:szCs w:val="18"/>
          <w:lang w:bidi="fr-FR"/>
        </w:rPr>
        <w:t>personnes</w:t>
      </w:r>
      <w:r w:rsidRPr="00A872BA">
        <w:rPr>
          <w:rFonts w:ascii="Calibri" w:eastAsia="Calibri" w:hAnsi="Calibri" w:cs="Times"/>
          <w:color w:val="000000"/>
          <w:sz w:val="18"/>
          <w:szCs w:val="18"/>
          <w:lang w:bidi="fr-FR"/>
        </w:rPr>
        <w:t xml:space="preserve"> qui en seront chargées, les </w:t>
      </w:r>
      <w:r w:rsidRPr="00A872BA">
        <w:rPr>
          <w:rFonts w:ascii="Calibri" w:eastAsia="Calibri" w:hAnsi="Calibri" w:cs="Times"/>
          <w:b/>
          <w:color w:val="000000"/>
          <w:sz w:val="18"/>
          <w:szCs w:val="18"/>
          <w:lang w:bidi="fr-FR"/>
        </w:rPr>
        <w:t>échéances</w:t>
      </w:r>
      <w:r w:rsidRPr="00A872BA">
        <w:rPr>
          <w:rFonts w:ascii="Calibri" w:eastAsia="Calibri" w:hAnsi="Calibri" w:cs="Times"/>
          <w:color w:val="000000"/>
          <w:sz w:val="18"/>
          <w:szCs w:val="18"/>
          <w:lang w:bidi="fr-FR"/>
        </w:rPr>
        <w:t xml:space="preserve"> (début, durée, achèvement) et les </w:t>
      </w:r>
      <w:r w:rsidRPr="00A872BA">
        <w:rPr>
          <w:rFonts w:ascii="Calibri" w:eastAsia="Calibri" w:hAnsi="Calibri" w:cs="Times"/>
          <w:b/>
          <w:color w:val="000000"/>
          <w:sz w:val="18"/>
          <w:szCs w:val="18"/>
          <w:lang w:bidi="fr-FR"/>
        </w:rPr>
        <w:t>emplacements</w:t>
      </w:r>
      <w:r w:rsidRPr="00A872BA">
        <w:rPr>
          <w:rFonts w:ascii="Calibri" w:eastAsia="Calibri" w:hAnsi="Calibri" w:cs="Times"/>
          <w:color w:val="000000"/>
          <w:sz w:val="18"/>
          <w:szCs w:val="18"/>
          <w:lang w:bidi="fr-FR"/>
        </w:rPr>
        <w:t xml:space="preserve"> correspondants. La description des activités doit inclure une mention des organisations et des personnes participant à l’activité ou bénéficiant de celle-ci. </w:t>
      </w:r>
    </w:p>
    <w:p w14:paraId="5E5F4AF5" w14:textId="4FE92951"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Cet exposé doit être complété d’une présentation tabulaire qui servira de plan de mise en œuvre, comme signalé dans le volet 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Volet 4 : Plan de mise en œuvre </w:t>
            </w:r>
            <w:r w:rsidRPr="00A872BA">
              <w:rPr>
                <w:rFonts w:cs="Times"/>
                <w:color w:val="000000"/>
                <w:sz w:val="18"/>
                <w:szCs w:val="18"/>
                <w:lang w:val="fr-FR" w:bidi="fr-FR"/>
              </w:rPr>
              <w:t xml:space="preserve">(longueur maximale : 1,5 pages) </w:t>
            </w:r>
          </w:p>
        </w:tc>
      </w:tr>
    </w:tbl>
    <w:p w14:paraId="07BD0C65" w14:textId="1B85F616" w:rsidR="00C22EF1"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bidi="fr-FR"/>
        </w:rPr>
      </w:pPr>
      <w:r w:rsidRPr="00A872BA">
        <w:rPr>
          <w:rFonts w:ascii="Calibri" w:eastAsia="Calibri" w:hAnsi="Calibri" w:cs="Times"/>
          <w:color w:val="000000"/>
          <w:sz w:val="18"/>
          <w:szCs w:val="18"/>
          <w:lang w:bidi="fr-FR"/>
        </w:rPr>
        <w:t xml:space="preserve">Cette section est présentée sous forme tabulaire et peut être jointe en tant qu’annexe. Elle doit inclure une description du </w:t>
      </w:r>
      <w:r w:rsidRPr="00A872BA">
        <w:rPr>
          <w:rFonts w:ascii="Calibri" w:eastAsia="Calibri" w:hAnsi="Calibri" w:cs="Times"/>
          <w:b/>
          <w:color w:val="000000"/>
          <w:sz w:val="18"/>
          <w:szCs w:val="18"/>
          <w:lang w:bidi="fr-FR"/>
        </w:rPr>
        <w:t xml:space="preserve">déroulement de toutes les activités essentielles ainsi que de l’échéancier (durée). </w:t>
      </w:r>
      <w:r w:rsidRPr="00A872BA">
        <w:rPr>
          <w:rFonts w:ascii="Calibri" w:eastAsia="Calibri" w:hAnsi="Calibri" w:cs="Times"/>
          <w:color w:val="000000"/>
          <w:sz w:val="18"/>
          <w:szCs w:val="18"/>
          <w:lang w:bidi="fr-FR"/>
        </w:rPr>
        <w:t xml:space="preserve">Veuillez fournir toutes les précisions nécessaires. Le plan de mise en œuvre doit montrer un flux d’activités cohérent. Veuillez inclure dans le plan de mise en œuvre l’ensemble des rapports d’étape et des examens de suivi. </w:t>
      </w:r>
    </w:p>
    <w:p w14:paraId="7D3E58D2" w14:textId="5BE25E48" w:rsidR="007F4CEC" w:rsidRDefault="007F4CEC" w:rsidP="00C22EF1">
      <w:pPr>
        <w:widowControl w:val="0"/>
        <w:autoSpaceDE w:val="0"/>
        <w:autoSpaceDN w:val="0"/>
        <w:adjustRightInd w:val="0"/>
        <w:spacing w:after="240" w:line="340" w:lineRule="atLeast"/>
        <w:jc w:val="both"/>
        <w:rPr>
          <w:rFonts w:ascii="Calibri" w:eastAsia="Calibri" w:hAnsi="Calibri" w:cs="Times"/>
          <w:color w:val="000000"/>
          <w:sz w:val="18"/>
          <w:szCs w:val="18"/>
          <w:lang w:bidi="fr-FR"/>
        </w:rPr>
      </w:pPr>
    </w:p>
    <w:p w14:paraId="1647E2E0" w14:textId="77777777" w:rsidR="007F4CEC" w:rsidRPr="00E2230A" w:rsidRDefault="007F4CEC" w:rsidP="00C22EF1">
      <w:pPr>
        <w:widowControl w:val="0"/>
        <w:autoSpaceDE w:val="0"/>
        <w:autoSpaceDN w:val="0"/>
        <w:adjustRightInd w:val="0"/>
        <w:spacing w:after="240" w:line="340" w:lineRule="atLeast"/>
        <w:jc w:val="both"/>
        <w:rPr>
          <w:rFonts w:ascii="Calibri" w:eastAsia="Calibri" w:hAnsi="Calibri" w:cs="Times"/>
          <w:color w:val="000000"/>
          <w:sz w:val="18"/>
          <w:szCs w:val="18"/>
        </w:rPr>
      </w:pP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color w:val="000000"/>
          <w:sz w:val="18"/>
          <w:szCs w:val="18"/>
          <w:lang w:bidi="fr-FR"/>
        </w:rPr>
        <w:lastRenderedPageBreak/>
        <w:t xml:space="preserve">Plan de mise en œuvre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Numéro du projet :</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Nom du projet :</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604EF720"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 xml:space="preserve">Nom de l’organisation soumissionnaire :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 xml:space="preserve">Brève description du projet :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color w:val="000000"/>
                <w:sz w:val="18"/>
                <w:szCs w:val="18"/>
                <w:lang w:val="fr-FR" w:bidi="fr-FR"/>
              </w:rPr>
              <w:t>Dates de début et de fin du projet :</w:t>
            </w:r>
          </w:p>
        </w:tc>
      </w:tr>
      <w:tr w:rsidR="00C22EF1" w:rsidRPr="00A872BA" w14:paraId="328FAD71" w14:textId="77777777" w:rsidTr="004618C5">
        <w:tc>
          <w:tcPr>
            <w:tcW w:w="457" w:type="dxa"/>
          </w:tcPr>
          <w:p w14:paraId="6BCE7AE9"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 xml:space="preserve">Brève description des résultats spécifiques (par exemple, les produits) incluant les indicateurs, les bases de référence et les objectifs correspondants. Veuillez faire de même pour chaque résultat </w:t>
            </w:r>
          </w:p>
        </w:tc>
      </w:tr>
      <w:tr w:rsidR="00C22EF1" w:rsidRPr="00A872BA" w14:paraId="5A1B59F4" w14:textId="77777777" w:rsidTr="004618C5">
        <w:tc>
          <w:tcPr>
            <w:tcW w:w="4958" w:type="dxa"/>
            <w:gridSpan w:val="4"/>
          </w:tcPr>
          <w:p w14:paraId="4CFDA962"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color w:val="000000"/>
                <w:sz w:val="18"/>
                <w:szCs w:val="18"/>
                <w:lang w:val="fr-FR" w:bidi="fr-FR"/>
              </w:rPr>
              <w:t xml:space="preserve">Veuillez dresser la liste des activités nécessaires en vue de produire les résultats et indiquer la personne responsable de chaque activité </w:t>
            </w:r>
          </w:p>
        </w:tc>
        <w:tc>
          <w:tcPr>
            <w:tcW w:w="4392" w:type="dxa"/>
            <w:gridSpan w:val="12"/>
          </w:tcPr>
          <w:p w14:paraId="3A57EC91"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color w:val="000000"/>
                <w:sz w:val="18"/>
                <w:szCs w:val="18"/>
                <w:lang w:val="fr-FR" w:bidi="fr-FR"/>
              </w:rPr>
              <w:t xml:space="preserve">Durée de l’activité en mois (ou en trimestres)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Activité</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 xml:space="preserve">Personne responsable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lang w:val="fr-FR" w:bidi="fr-FR"/>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b/>
          <w:color w:val="000000"/>
          <w:sz w:val="18"/>
          <w:szCs w:val="18"/>
          <w:lang w:bidi="fr-FR"/>
        </w:rPr>
        <w:t>Plan de suivi et d’évaluation</w:t>
      </w:r>
      <w:r w:rsidRPr="00A872BA">
        <w:rPr>
          <w:rFonts w:ascii="Calibri" w:eastAsia="Calibri" w:hAnsi="Calibri" w:cs="Times"/>
          <w:color w:val="000000"/>
          <w:sz w:val="18"/>
          <w:szCs w:val="18"/>
          <w:lang w:bidi="fr-FR"/>
        </w:rPr>
        <w:t xml:space="preserve"> (longueur maximale : 1 page) </w:t>
      </w:r>
    </w:p>
    <w:p w14:paraId="2476A978"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La présente section doit inclure une explicitation du plan de suivi et d’évaluation des activités, au cours de sa mise en œuvre (formative) et à son achèvement (récapitulative). Les éléments essentiels à inclure sont les suivants : </w:t>
      </w:r>
    </w:p>
    <w:p w14:paraId="77503363" w14:textId="77777777" w:rsidR="00C22EF1" w:rsidRPr="00E2230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 Les modalités de suivi de l’exécution des activités au regard de la concrétisation des étapes et des jalons établis dans le plan de mise en œuvre </w:t>
      </w:r>
    </w:p>
    <w:p w14:paraId="5AD05227" w14:textId="77777777" w:rsidR="00C22EF1" w:rsidRPr="00E2230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 La mesure dans laquelle les retours reçus permettront de faciliter les éventuels corrections et ajustements à mi-parcours de la conception et des plans </w:t>
      </w:r>
    </w:p>
    <w:p w14:paraId="04EC7F4F" w14:textId="77777777" w:rsidR="00C22EF1" w:rsidRPr="00E2230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 L’approche adoptée afin de permettre aux membres de la communauté de participer aux processus de suivi et d’évaluation </w:t>
      </w:r>
    </w:p>
    <w:p w14:paraId="7FDCA4B4" w14:textId="77777777" w:rsidR="00C22EF1" w:rsidRPr="00E2230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lastRenderedPageBreak/>
              <w:t xml:space="preserve">Volet 5 : Risque pesant sur la réussite de la mise en œuvre </w:t>
            </w:r>
            <w:r w:rsidRPr="00A872BA">
              <w:rPr>
                <w:rFonts w:cs="Times"/>
                <w:color w:val="000000"/>
                <w:sz w:val="18"/>
                <w:szCs w:val="18"/>
                <w:lang w:val="fr-FR" w:bidi="fr-FR"/>
              </w:rPr>
              <w:t xml:space="preserve">(1 page) </w:t>
            </w:r>
          </w:p>
        </w:tc>
      </w:tr>
    </w:tbl>
    <w:p w14:paraId="20323E70"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Veuillez identifier et lister les facteurs de risque essentiels en raison desquels les activités pourraient ne pas produire les résultats attendus. Cette liste doit inclure les facteurs internes (par exemple, la technologie employée ne fonctionne pas comme prévu) et les facteurs externes (par exemple, des fluctuations monétaires considérables entraînant des changements économiques pour l’activité). Veuillez décrire les méthodes susceptibles d’atténuer ces risques. </w:t>
      </w:r>
    </w:p>
    <w:p w14:paraId="429224A1"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Veuillez également inclure dans la présente section les </w:t>
      </w:r>
      <w:r w:rsidRPr="00A872BA">
        <w:rPr>
          <w:rFonts w:ascii="Calibri" w:eastAsia="Calibri" w:hAnsi="Calibri" w:cs="Times"/>
          <w:b/>
          <w:color w:val="000000"/>
          <w:sz w:val="18"/>
          <w:szCs w:val="18"/>
          <w:lang w:bidi="fr-FR"/>
        </w:rPr>
        <w:t>postulats</w:t>
      </w:r>
      <w:r w:rsidRPr="00A872BA">
        <w:rPr>
          <w:rFonts w:ascii="Calibri" w:eastAsia="Calibri" w:hAnsi="Calibri" w:cs="Times"/>
          <w:color w:val="000000"/>
          <w:sz w:val="18"/>
          <w:szCs w:val="18"/>
          <w:lang w:bidi="fr-FR"/>
        </w:rPr>
        <w:t xml:space="preserve"> essentiels sur lesquels repose le plan d’activité. Dans le cas présent, les postulats sont en grande partie liés aux facteurs externes (par exemple, la stabilité continue d’une politique gouvernementale en matière d’environnement) qui sont anticipés dans la planification et dont dépend la viabilité des activités.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E2230A"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A872BA">
              <w:rPr>
                <w:rFonts w:cs="Times"/>
                <w:b/>
                <w:color w:val="000000"/>
                <w:sz w:val="18"/>
                <w:szCs w:val="18"/>
                <w:lang w:val="fr-FR" w:bidi="fr-FR"/>
              </w:rPr>
              <w:t xml:space="preserve">Volet 6 : Budget axé sur les résultats </w:t>
            </w:r>
            <w:r w:rsidRPr="00A872BA">
              <w:rPr>
                <w:rFonts w:cs="Times"/>
                <w:color w:val="000000"/>
                <w:sz w:val="18"/>
                <w:szCs w:val="18"/>
                <w:lang w:val="fr-FR" w:bidi="fr-FR"/>
              </w:rPr>
              <w:t xml:space="preserve">(longueur maximale : 1,5 page) </w:t>
            </w:r>
          </w:p>
        </w:tc>
      </w:tr>
    </w:tbl>
    <w:p w14:paraId="627633C4" w14:textId="77777777" w:rsidR="00C22EF1" w:rsidRPr="00E2230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rPr>
      </w:pPr>
      <w:r w:rsidRPr="00A872BA">
        <w:rPr>
          <w:rFonts w:ascii="Calibri" w:eastAsia="Calibri" w:hAnsi="Calibri" w:cs="Times"/>
          <w:color w:val="000000"/>
          <w:sz w:val="18"/>
          <w:szCs w:val="18"/>
          <w:lang w:bidi="fr-FR"/>
        </w:rPr>
        <w:t xml:space="preserve">L’élaboration et la gestion d’un budget réaliste constitue une part importante du développement et de la mise en œuvre d’activités réussies. Une attention particulière portée aux questions de gestion financière et d’intégrité permettra d’en améliorer l’efficacité et la portée. Il convient de garder à l’esprit les principes essentiels suivants lors de la préparation du budget d’un projet : </w:t>
      </w:r>
    </w:p>
    <w:p w14:paraId="6BACD6AB" w14:textId="1BCF1EC4" w:rsidR="00C22EF1" w:rsidRPr="00E2230A" w:rsidRDefault="09B1F481" w:rsidP="00771609">
      <w:pPr>
        <w:widowControl w:val="0"/>
        <w:numPr>
          <w:ilvl w:val="0"/>
          <w:numId w:val="5"/>
        </w:numPr>
        <w:tabs>
          <w:tab w:val="left" w:pos="220"/>
          <w:tab w:val="left" w:pos="720"/>
        </w:tabs>
        <w:autoSpaceDE w:val="0"/>
        <w:autoSpaceDN w:val="0"/>
        <w:adjustRightInd w:val="0"/>
        <w:spacing w:after="0" w:line="240" w:lineRule="auto"/>
        <w:rPr>
          <w:rFonts w:ascii="Calibri" w:eastAsia="Calibri" w:hAnsi="Calibri" w:cs="Times"/>
          <w:color w:val="000000" w:themeColor="text1"/>
          <w:sz w:val="18"/>
          <w:szCs w:val="18"/>
        </w:rPr>
      </w:pPr>
      <w:r w:rsidRPr="007A4A0A">
        <w:rPr>
          <w:rFonts w:ascii="Calibri" w:eastAsia="Calibri" w:hAnsi="Calibri" w:cs="Times"/>
          <w:color w:val="000000" w:themeColor="text1"/>
          <w:sz w:val="18"/>
          <w:szCs w:val="18"/>
          <w:lang w:bidi="fr-FR"/>
        </w:rPr>
        <w:t xml:space="preserve">L’inclusion des coûts liés à l’exécution efficace des activités et à la production des résultats définis dans la proposition. Les autres coûts associés doivent être financés à partir d’autres sources. </w:t>
      </w:r>
      <w:r w:rsidRPr="007A4A0A">
        <w:rPr>
          <w:rFonts w:ascii="Calibri" w:eastAsia="Calibri" w:hAnsi="Calibri" w:cs="Times"/>
          <w:color w:val="000000" w:themeColor="text1"/>
          <w:sz w:val="18"/>
          <w:szCs w:val="18"/>
          <w:lang w:bidi="fr-FR"/>
        </w:rPr>
        <w:br/>
      </w:r>
    </w:p>
    <w:p w14:paraId="60B4509C" w14:textId="67AE6791" w:rsidR="00C22EF1" w:rsidRPr="00E2230A" w:rsidRDefault="09B1F481" w:rsidP="00771609">
      <w:pPr>
        <w:widowControl w:val="0"/>
        <w:numPr>
          <w:ilvl w:val="0"/>
          <w:numId w:val="5"/>
        </w:numPr>
        <w:tabs>
          <w:tab w:val="left" w:pos="220"/>
          <w:tab w:val="left" w:pos="720"/>
        </w:tabs>
        <w:autoSpaceDE w:val="0"/>
        <w:autoSpaceDN w:val="0"/>
        <w:adjustRightInd w:val="0"/>
        <w:spacing w:after="0" w:line="240" w:lineRule="auto"/>
        <w:rPr>
          <w:rFonts w:ascii="Calibri" w:eastAsia="Calibri" w:hAnsi="Calibri" w:cs="Times"/>
          <w:color w:val="000000" w:themeColor="text1"/>
          <w:sz w:val="18"/>
          <w:szCs w:val="18"/>
        </w:rPr>
      </w:pPr>
      <w:r w:rsidRPr="007A4A0A">
        <w:rPr>
          <w:rFonts w:ascii="Calibri" w:eastAsia="Calibri" w:hAnsi="Calibri" w:cs="Times"/>
          <w:color w:val="000000" w:themeColor="text1"/>
          <w:sz w:val="18"/>
          <w:szCs w:val="18"/>
          <w:lang w:bidi="fr-FR"/>
        </w:rPr>
        <w:t xml:space="preserve">Le budget doit être réaliste. Il convient de déterminer le coût réel des activités prévues, et de ne pas partir du principe qu’elles seront moins onéreuses. </w:t>
      </w:r>
    </w:p>
    <w:p w14:paraId="46BB8873" w14:textId="30C23FD6" w:rsidR="09B1F481" w:rsidRPr="00E2230A" w:rsidRDefault="09B1F481" w:rsidP="00771609">
      <w:pPr>
        <w:numPr>
          <w:ilvl w:val="0"/>
          <w:numId w:val="5"/>
        </w:numPr>
        <w:spacing w:after="0" w:line="240" w:lineRule="auto"/>
        <w:rPr>
          <w:rFonts w:ascii="Calibri" w:eastAsia="Calibri" w:hAnsi="Calibri" w:cs="Times"/>
          <w:color w:val="000000" w:themeColor="text1"/>
          <w:sz w:val="18"/>
          <w:szCs w:val="18"/>
        </w:rPr>
      </w:pPr>
      <w:r w:rsidRPr="007A4A0A">
        <w:rPr>
          <w:rFonts w:ascii="Calibri" w:eastAsia="Calibri" w:hAnsi="Calibri" w:cs="Times"/>
          <w:color w:val="000000" w:themeColor="text1"/>
          <w:sz w:val="18"/>
          <w:szCs w:val="18"/>
          <w:lang w:bidi="fr-FR"/>
        </w:rPr>
        <w:t xml:space="preserve">Le budget doit inclure tous les coûts associés à la gestion et à l’administration de l’activité ou des résultats et, notamment, les coûts relatifs au suivi et à l’évaluation. </w:t>
      </w:r>
      <w:r w:rsidRPr="007A4A0A">
        <w:rPr>
          <w:rFonts w:ascii="Calibri" w:eastAsia="Calibri" w:hAnsi="Calibri" w:cs="Times"/>
          <w:color w:val="000000" w:themeColor="text1"/>
          <w:sz w:val="18"/>
          <w:szCs w:val="18"/>
          <w:lang w:bidi="fr-FR"/>
        </w:rPr>
        <w:br/>
      </w:r>
    </w:p>
    <w:p w14:paraId="66A22D09" w14:textId="4D5B3E45" w:rsidR="09B1F481" w:rsidRPr="00E2230A" w:rsidRDefault="09B1F481" w:rsidP="00771609">
      <w:pPr>
        <w:numPr>
          <w:ilvl w:val="0"/>
          <w:numId w:val="5"/>
        </w:numPr>
        <w:spacing w:after="0" w:line="240" w:lineRule="auto"/>
        <w:rPr>
          <w:color w:val="000000" w:themeColor="text1"/>
          <w:sz w:val="18"/>
          <w:szCs w:val="18"/>
        </w:rPr>
      </w:pPr>
      <w:r w:rsidRPr="007A4A0A">
        <w:rPr>
          <w:rFonts w:ascii="Calibri" w:eastAsia="Calibri" w:hAnsi="Calibri" w:cs="Times"/>
          <w:color w:val="000000" w:themeColor="text1"/>
          <w:sz w:val="18"/>
          <w:szCs w:val="18"/>
          <w:lang w:bidi="fr-FR"/>
        </w:rPr>
        <w:t xml:space="preserve">Le budget doit inclure les « dépenses d’appui » : ces coûts indirects sont encourus dans le cadre du fonctionnement du partenaire, en totalité ou en partie, et peuvent difficilement être liés ou rapportés à la mise en œuvre des travaux (par exemple, les frais d’exploitation, les frais administratifs et les frais généraux associés au fonctionnement normal d’une organisation ou d’une entreprise, tels que les dépenses engagées en faveur du personnel, des locaux et des équipements qui ne constituent pas des coûts directs). </w:t>
      </w:r>
    </w:p>
    <w:p w14:paraId="081650B5" w14:textId="2026ECC3" w:rsidR="09B1F481" w:rsidRPr="00E2230A" w:rsidRDefault="24287CD5" w:rsidP="00771609">
      <w:pPr>
        <w:numPr>
          <w:ilvl w:val="0"/>
          <w:numId w:val="5"/>
        </w:numPr>
        <w:spacing w:after="0"/>
        <w:rPr>
          <w:color w:val="000000" w:themeColor="text1"/>
          <w:sz w:val="18"/>
          <w:szCs w:val="18"/>
        </w:rPr>
      </w:pPr>
      <w:r w:rsidRPr="007A4A0A">
        <w:rPr>
          <w:rFonts w:ascii="Calibri" w:eastAsia="Calibri" w:hAnsi="Calibri" w:cs="Times"/>
          <w:color w:val="000000" w:themeColor="text1"/>
          <w:sz w:val="18"/>
          <w:szCs w:val="18"/>
          <w:lang w:bidi="fr-FR"/>
        </w:rPr>
        <w:t>Le « taux de dépenses d’appui » fait référence au taux fixe auquel le partenaire obtiendra de la part d’ONU Femmes le remboursement de ses dépenses d’appui, qui est fixé dans le Document de projet du partenaire et ne saurait être supérieur à un taux de 8 %, ou au taux énoncé dans les Conditions spécifiques pour les donateurs, si celui-ci est inférieur. Le taux fixe est calculé sur la base des coûts directs éligibles.</w:t>
      </w:r>
    </w:p>
    <w:p w14:paraId="6A3F961D" w14:textId="77777777" w:rsidR="00C22EF1" w:rsidRPr="00E2230A" w:rsidRDefault="00C22EF1" w:rsidP="00771609">
      <w:pPr>
        <w:widowControl w:val="0"/>
        <w:numPr>
          <w:ilvl w:val="0"/>
          <w:numId w:val="5"/>
        </w:numPr>
        <w:tabs>
          <w:tab w:val="left" w:pos="220"/>
          <w:tab w:val="left" w:pos="720"/>
        </w:tabs>
        <w:autoSpaceDE w:val="0"/>
        <w:autoSpaceDN w:val="0"/>
        <w:adjustRightInd w:val="0"/>
        <w:spacing w:after="0" w:line="240" w:lineRule="auto"/>
        <w:rPr>
          <w:rFonts w:ascii="Calibri" w:eastAsia="Calibri" w:hAnsi="Calibri" w:cs="Times"/>
          <w:color w:val="000000"/>
          <w:sz w:val="18"/>
          <w:szCs w:val="18"/>
        </w:rPr>
      </w:pPr>
      <w:r w:rsidRPr="007A4A0A">
        <w:rPr>
          <w:rFonts w:ascii="Calibri" w:eastAsia="Calibri" w:hAnsi="Calibri" w:cs="Times"/>
          <w:color w:val="000000"/>
          <w:sz w:val="18"/>
          <w:szCs w:val="18"/>
          <w:lang w:bidi="fr-FR"/>
        </w:rPr>
        <w:t xml:space="preserve">Les postes budgétaires constituent des catégories générales qui permettent de déterminer avec soin les domaines dans lesquelles les dépenses doivent être effectuées. Si une dépense prévue semble être incompatible avec les catégories de postes standard, veuillez inclure le poste dans une autre catégorie de dépenses, et expliquer à quelles fins l’argent est destiné. </w:t>
      </w:r>
      <w:r w:rsidRPr="007A4A0A">
        <w:rPr>
          <w:rFonts w:ascii="Calibri" w:eastAsia="Calibri" w:hAnsi="Calibri" w:cs="Times"/>
          <w:color w:val="000000"/>
          <w:sz w:val="18"/>
          <w:szCs w:val="18"/>
          <w:lang w:bidi="fr-FR"/>
        </w:rPr>
        <w:br/>
      </w:r>
    </w:p>
    <w:p w14:paraId="1DA021FD" w14:textId="77777777" w:rsidR="007F4CEC" w:rsidRDefault="00C22EF1" w:rsidP="00771609">
      <w:pPr>
        <w:widowControl w:val="0"/>
        <w:numPr>
          <w:ilvl w:val="0"/>
          <w:numId w:val="5"/>
        </w:numPr>
        <w:tabs>
          <w:tab w:val="left" w:pos="220"/>
          <w:tab w:val="left" w:pos="720"/>
        </w:tabs>
        <w:autoSpaceDE w:val="0"/>
        <w:autoSpaceDN w:val="0"/>
        <w:adjustRightInd w:val="0"/>
        <w:spacing w:after="0" w:line="240" w:lineRule="auto"/>
        <w:rPr>
          <w:rFonts w:ascii="Calibri" w:eastAsia="Calibri" w:hAnsi="Calibri" w:cs="Times"/>
          <w:color w:val="000000"/>
          <w:sz w:val="18"/>
          <w:szCs w:val="18"/>
        </w:rPr>
      </w:pPr>
      <w:r w:rsidRPr="007A4A0A">
        <w:rPr>
          <w:rFonts w:ascii="Calibri" w:eastAsia="Calibri" w:hAnsi="Calibri" w:cs="Times"/>
          <w:color w:val="000000"/>
          <w:sz w:val="18"/>
          <w:szCs w:val="18"/>
          <w:lang w:bidi="fr-FR"/>
        </w:rPr>
        <w:t xml:space="preserve">Les chiffres figurant dans le tableau budgétaire doivent concorder avec ceux qui sont inclus dans l’en-tête et le texte de la proposition. </w:t>
      </w:r>
    </w:p>
    <w:p w14:paraId="1A64F3D2" w14:textId="77777777" w:rsidR="007F4CEC" w:rsidRDefault="007F4CEC" w:rsidP="007F4CEC">
      <w:pPr>
        <w:widowControl w:val="0"/>
        <w:tabs>
          <w:tab w:val="left" w:pos="220"/>
          <w:tab w:val="left" w:pos="720"/>
        </w:tabs>
        <w:autoSpaceDE w:val="0"/>
        <w:autoSpaceDN w:val="0"/>
        <w:adjustRightInd w:val="0"/>
        <w:spacing w:after="0" w:line="240" w:lineRule="auto"/>
        <w:rPr>
          <w:rFonts w:ascii="Calibri" w:eastAsia="Calibri" w:hAnsi="Calibri" w:cs="Times"/>
          <w:color w:val="000000"/>
          <w:sz w:val="18"/>
          <w:szCs w:val="18"/>
          <w:lang w:bidi="fr-FR"/>
        </w:rPr>
      </w:pPr>
    </w:p>
    <w:p w14:paraId="1724B0A9" w14:textId="77777777" w:rsidR="007F4CEC" w:rsidRDefault="007F4CEC" w:rsidP="007F4CEC">
      <w:pPr>
        <w:widowControl w:val="0"/>
        <w:tabs>
          <w:tab w:val="left" w:pos="220"/>
          <w:tab w:val="left" w:pos="720"/>
        </w:tabs>
        <w:autoSpaceDE w:val="0"/>
        <w:autoSpaceDN w:val="0"/>
        <w:adjustRightInd w:val="0"/>
        <w:spacing w:after="0" w:line="240" w:lineRule="auto"/>
        <w:rPr>
          <w:rFonts w:ascii="Calibri" w:eastAsia="Calibri" w:hAnsi="Calibri" w:cs="Times"/>
          <w:color w:val="000000"/>
          <w:sz w:val="18"/>
          <w:szCs w:val="18"/>
          <w:lang w:bidi="fr-FR"/>
        </w:rPr>
      </w:pPr>
    </w:p>
    <w:p w14:paraId="31835973" w14:textId="77777777" w:rsidR="007F4CEC" w:rsidRDefault="007F4CEC" w:rsidP="007F4CEC">
      <w:pPr>
        <w:widowControl w:val="0"/>
        <w:tabs>
          <w:tab w:val="left" w:pos="220"/>
          <w:tab w:val="left" w:pos="720"/>
        </w:tabs>
        <w:autoSpaceDE w:val="0"/>
        <w:autoSpaceDN w:val="0"/>
        <w:adjustRightInd w:val="0"/>
        <w:spacing w:after="0" w:line="240" w:lineRule="auto"/>
        <w:rPr>
          <w:rFonts w:ascii="Calibri" w:eastAsia="Calibri" w:hAnsi="Calibri" w:cs="Times"/>
          <w:color w:val="000000"/>
          <w:sz w:val="18"/>
          <w:szCs w:val="18"/>
          <w:lang w:bidi="fr-FR"/>
        </w:rPr>
      </w:pPr>
    </w:p>
    <w:p w14:paraId="2879A9F0" w14:textId="77777777" w:rsidR="007F4CEC" w:rsidRDefault="007F4CEC" w:rsidP="007F4CEC">
      <w:pPr>
        <w:widowControl w:val="0"/>
        <w:tabs>
          <w:tab w:val="left" w:pos="220"/>
          <w:tab w:val="left" w:pos="720"/>
        </w:tabs>
        <w:autoSpaceDE w:val="0"/>
        <w:autoSpaceDN w:val="0"/>
        <w:adjustRightInd w:val="0"/>
        <w:spacing w:after="0" w:line="240" w:lineRule="auto"/>
        <w:rPr>
          <w:rFonts w:ascii="Calibri" w:eastAsia="Calibri" w:hAnsi="Calibri" w:cs="Times"/>
          <w:color w:val="000000"/>
          <w:sz w:val="18"/>
          <w:szCs w:val="18"/>
          <w:lang w:bidi="fr-FR"/>
        </w:rPr>
      </w:pPr>
    </w:p>
    <w:p w14:paraId="246ECC70" w14:textId="170B52F1" w:rsidR="00C22EF1" w:rsidRPr="00E2230A" w:rsidRDefault="00C22EF1" w:rsidP="007F4CEC">
      <w:pPr>
        <w:widowControl w:val="0"/>
        <w:tabs>
          <w:tab w:val="left" w:pos="220"/>
          <w:tab w:val="left" w:pos="720"/>
        </w:tabs>
        <w:autoSpaceDE w:val="0"/>
        <w:autoSpaceDN w:val="0"/>
        <w:adjustRightInd w:val="0"/>
        <w:spacing w:after="0" w:line="240" w:lineRule="auto"/>
        <w:rPr>
          <w:rFonts w:ascii="Calibri" w:eastAsia="Calibri" w:hAnsi="Calibri" w:cs="Times"/>
          <w:color w:val="000000"/>
          <w:sz w:val="18"/>
          <w:szCs w:val="18"/>
        </w:rPr>
      </w:pPr>
      <w:r w:rsidRPr="007A4A0A">
        <w:rPr>
          <w:rFonts w:ascii="Calibri" w:eastAsia="Calibri" w:hAnsi="Calibri" w:cs="Times"/>
          <w:color w:val="000000"/>
          <w:sz w:val="18"/>
          <w:szCs w:val="18"/>
          <w:lang w:bidi="fr-FR"/>
        </w:rPr>
        <w:br/>
      </w:r>
    </w:p>
    <w:tbl>
      <w:tblPr>
        <w:tblW w:w="0" w:type="auto"/>
        <w:tblInd w:w="-24" w:type="dxa"/>
        <w:tblBorders>
          <w:left w:val="nil"/>
          <w:right w:val="nil"/>
        </w:tblBorders>
        <w:tblLook w:val="0000" w:firstRow="0" w:lastRow="0" w:firstColumn="0" w:lastColumn="0" w:noHBand="0" w:noVBand="0"/>
      </w:tblPr>
      <w:tblGrid>
        <w:gridCol w:w="2766"/>
        <w:gridCol w:w="2275"/>
        <w:gridCol w:w="1964"/>
        <w:gridCol w:w="938"/>
        <w:gridCol w:w="1431"/>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E223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rPr>
            </w:pPr>
            <w:r w:rsidRPr="007A4A0A">
              <w:rPr>
                <w:rFonts w:ascii="Calibri" w:eastAsia="Calibri" w:hAnsi="Calibri" w:cs="Times"/>
                <w:b/>
                <w:color w:val="000000"/>
                <w:sz w:val="18"/>
                <w:szCs w:val="18"/>
                <w:lang w:bidi="fr-FR"/>
              </w:rPr>
              <w:lastRenderedPageBreak/>
              <w:t xml:space="preserve">Résultat 1 (concernant, par exemple, le produit) </w:t>
            </w:r>
            <w:r w:rsidRPr="007A4A0A">
              <w:rPr>
                <w:rFonts w:ascii="Calibri" w:eastAsia="Calibri" w:hAnsi="Calibri" w:cs="Times"/>
                <w:color w:val="000000"/>
                <w:sz w:val="18"/>
                <w:szCs w:val="18"/>
                <w:lang w:bidi="fr-FR"/>
              </w:rPr>
              <w:t>Veuillez utiliser ce tableau pour chaque résultat.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 xml:space="preserve">Catégorie de dépenses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 xml:space="preserve">Année 1, [monnaie locale]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Total, [monnaie locale]</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 xml:space="preserve">$ 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color w:val="000000"/>
                <w:sz w:val="18"/>
                <w:szCs w:val="18"/>
                <w:lang w:bidi="fr-FR"/>
              </w:rPr>
              <w:t xml:space="preserve">% du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2. Équipement / matériels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E223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rPr>
            </w:pPr>
            <w:r w:rsidRPr="007A4A0A">
              <w:rPr>
                <w:rFonts w:ascii="Calibri" w:eastAsia="Calibri" w:hAnsi="Calibri" w:cs="Times"/>
                <w:color w:val="000000"/>
                <w:sz w:val="18"/>
                <w:szCs w:val="18"/>
                <w:lang w:bidi="fr-FR"/>
              </w:rPr>
              <w:t xml:space="preserve">3. Formation / séminaires / ateliers de voyage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4. Contrats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lang w:bidi="fr-FR"/>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bidi="fr-FR"/>
              </w:rPr>
              <w:t xml:space="preserve"> </w:t>
            </w:r>
            <w:r w:rsidRPr="007A4A0A">
              <w:rPr>
                <w:noProof/>
                <w:lang w:bidi="fr-FR"/>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bidi="fr-FR"/>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5. Autres coûts </w:t>
            </w:r>
            <w:r w:rsidRPr="007A4A0A">
              <w:rPr>
                <w:rFonts w:ascii="Calibri" w:eastAsia="Calibri" w:hAnsi="Calibri" w:cs="Times"/>
                <w:color w:val="000000"/>
                <w:position w:val="10"/>
                <w:sz w:val="18"/>
                <w:szCs w:val="18"/>
                <w:vertAlign w:val="superscript"/>
                <w:lang w:bidi="fr-FR"/>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6. Dépenses accessoires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bidi="fr-FR"/>
              </w:rPr>
              <w:t xml:space="preserve">7. Autre financement requis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lang w:bidi="fr-FR"/>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bidi="fr-FR"/>
              </w:rPr>
              <w:t xml:space="preserve"> </w:t>
            </w:r>
            <w:r w:rsidRPr="007A4A0A">
              <w:rPr>
                <w:noProof/>
                <w:lang w:bidi="fr-FR"/>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bidi="fr-FR"/>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7D095EA9" w:rsidR="00C22EF1" w:rsidRPr="00E2230A" w:rsidRDefault="08B8052E" w:rsidP="007F4CEC">
            <w:pPr>
              <w:widowControl w:val="0"/>
              <w:autoSpaceDE w:val="0"/>
              <w:autoSpaceDN w:val="0"/>
              <w:adjustRightInd w:val="0"/>
              <w:spacing w:after="240" w:line="340" w:lineRule="atLeast"/>
              <w:rPr>
                <w:rFonts w:ascii="Calibri" w:eastAsia="Calibri" w:hAnsi="Calibri" w:cs="Times"/>
                <w:color w:val="000000" w:themeColor="text1"/>
                <w:sz w:val="18"/>
                <w:szCs w:val="18"/>
              </w:rPr>
            </w:pPr>
            <w:r w:rsidRPr="007A4A0A">
              <w:rPr>
                <w:rFonts w:ascii="Calibri" w:eastAsia="Calibri" w:hAnsi="Calibri" w:cs="Times"/>
                <w:color w:val="000000" w:themeColor="text1"/>
                <w:sz w:val="18"/>
                <w:szCs w:val="18"/>
                <w:lang w:bidi="fr-FR"/>
              </w:rPr>
              <w:t xml:space="preserve">8. </w:t>
            </w:r>
            <w:bookmarkStart w:id="3" w:name="_Hlk46488138"/>
            <w:r w:rsidR="00C2250E">
              <w:rPr>
                <w:rFonts w:ascii="Calibri" w:eastAsia="Calibri" w:hAnsi="Calibri" w:cs="Times"/>
                <w:color w:val="000000" w:themeColor="text1"/>
                <w:sz w:val="18"/>
                <w:szCs w:val="18"/>
                <w:lang w:bidi="fr-FR"/>
              </w:rPr>
              <w:t>Frais administratifs</w:t>
            </w:r>
            <w:r w:rsidRPr="007A4A0A">
              <w:rPr>
                <w:rFonts w:ascii="Calibri" w:eastAsia="Calibri" w:hAnsi="Calibri" w:cs="Times"/>
                <w:color w:val="000000" w:themeColor="text1"/>
                <w:sz w:val="18"/>
                <w:szCs w:val="18"/>
                <w:lang w:bidi="fr-FR"/>
              </w:rPr>
              <w:t xml:space="preserve"> (ne devant pas être supérieures à 8 % ou au pourcentage correspondant au donateur concerné)</w:t>
            </w:r>
            <w:bookmarkEnd w:id="3"/>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E223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rPr>
            </w:pPr>
            <w:r w:rsidRPr="007A4A0A">
              <w:rPr>
                <w:rFonts w:ascii="Calibri" w:eastAsia="Calibri" w:hAnsi="Calibri" w:cs="Times"/>
                <w:b/>
                <w:color w:val="000000"/>
                <w:sz w:val="18"/>
                <w:szCs w:val="18"/>
                <w:lang w:bidi="fr-FR"/>
              </w:rPr>
              <w:t xml:space="preserve">Coût total pour le résultat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E223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lang w:bidi="fr-FR"/>
        </w:rPr>
        <w:t>Je soussigné(e), (nom) _______________________________________________ certifie que j’exerce la fonction de (poste) __________________________ au sein de (nom de l’organisation) ____________________________________ et que, en signant la présente proposition pour et au nom de (nom de l’organisation) ___________________________, j’atteste de l’exactitude et de la véracité des informations qu’elle contient et du fait que la signature de la présente proposition relève de l’étendue de mes attributions.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lang w:bidi="fr-FR"/>
        </w:rPr>
        <w:t>En signant la présente proposition, j’accepte d’être lié(e) par la présente proposition technique en vue de prêter la gamme de services spécifiée dans le dossier de l’AP et je m’engage à respecter les conditions énoncées dans le modèle d’accord de partenariat d’ONU Femmes (document ci-joint).</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lang w:bidi="fr-FR"/>
        </w:rPr>
        <w:t>_____________________________________</w:t>
      </w:r>
      <w:r w:rsidRPr="000B480F">
        <w:rPr>
          <w:rFonts w:ascii="Calibri" w:eastAsia="Arial" w:hAnsi="Calibri" w:cs="Calibri"/>
          <w:sz w:val="18"/>
          <w:szCs w:val="18"/>
          <w:lang w:bidi="fr-FR"/>
        </w:rPr>
        <w:tab/>
      </w:r>
      <w:r w:rsidRPr="000B480F">
        <w:rPr>
          <w:rFonts w:ascii="Calibri" w:eastAsia="Arial" w:hAnsi="Calibri" w:cs="Calibri"/>
          <w:sz w:val="18"/>
          <w:szCs w:val="18"/>
          <w:lang w:bidi="fr-FR"/>
        </w:rPr>
        <w:tab/>
      </w:r>
      <w:r w:rsidRPr="000B480F">
        <w:rPr>
          <w:rFonts w:ascii="Calibri" w:eastAsia="Arial" w:hAnsi="Calibri" w:cs="Calibri"/>
          <w:sz w:val="18"/>
          <w:szCs w:val="18"/>
          <w:lang w:bidi="fr-FR"/>
        </w:rPr>
        <w:tab/>
        <w:t>(Sceau)</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lang w:bidi="fr-FR"/>
        </w:rPr>
        <w:t>(Signature)</w:t>
      </w:r>
    </w:p>
    <w:p w14:paraId="514084B0" w14:textId="23F9725D"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lang w:bidi="fr-FR"/>
        </w:rPr>
        <w:t>Nom imprimé et fonction)</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lang w:bidi="fr-FR"/>
        </w:rPr>
        <w:t>(Date)</w:t>
      </w:r>
    </w:p>
    <w:p w14:paraId="3E9F6FFF" w14:textId="06A93346" w:rsidR="24287CD5" w:rsidRPr="00E2230A" w:rsidRDefault="24287CD5" w:rsidP="24287CD5">
      <w:pPr>
        <w:spacing w:after="0" w:line="240" w:lineRule="auto"/>
        <w:jc w:val="both"/>
        <w:rPr>
          <w:rFonts w:ascii="Calibri" w:eastAsia="Calibri" w:hAnsi="Calibri" w:cs="Calibri"/>
          <w:color w:val="000000" w:themeColor="text1"/>
          <w:sz w:val="18"/>
          <w:szCs w:val="18"/>
        </w:rPr>
      </w:pPr>
    </w:p>
    <w:p w14:paraId="712BD73B" w14:textId="20C0394E" w:rsidR="00C22EF1" w:rsidRPr="00E2230A"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eastAsia="en-GB"/>
        </w:rPr>
      </w:pPr>
    </w:p>
    <w:p w14:paraId="5B8E0632" w14:textId="11CC5D44" w:rsidR="009504BD" w:rsidRPr="00E2230A" w:rsidRDefault="009504BD" w:rsidP="00F82571">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rPr>
      </w:pPr>
      <w:r w:rsidRPr="009504BD">
        <w:rPr>
          <w:rFonts w:ascii="Calibri" w:eastAsia="Calibri" w:hAnsi="Calibri" w:cs="Calibri"/>
          <w:b/>
          <w:color w:val="002060"/>
          <w:spacing w:val="-3"/>
          <w:sz w:val="24"/>
          <w:szCs w:val="24"/>
          <w:lang w:bidi="fr-FR"/>
        </w:rPr>
        <w:t>Annexe B-3</w:t>
      </w:r>
    </w:p>
    <w:p w14:paraId="51C3A9DF" w14:textId="58D5DF39" w:rsidR="00C22EF1" w:rsidRPr="00E2230A" w:rsidRDefault="00C22EF1" w:rsidP="00F82571">
      <w:pPr>
        <w:tabs>
          <w:tab w:val="left" w:pos="-1440"/>
          <w:tab w:val="left" w:pos="7200"/>
        </w:tabs>
        <w:suppressAutoHyphens/>
        <w:spacing w:after="0" w:line="240" w:lineRule="auto"/>
        <w:jc w:val="center"/>
        <w:rPr>
          <w:rFonts w:ascii="Calibri" w:eastAsia="Calibri" w:hAnsi="Calibri" w:cs="Calibri"/>
          <w:b/>
          <w:bCs/>
          <w:color w:val="002060"/>
          <w:spacing w:val="-3"/>
          <w:sz w:val="24"/>
          <w:szCs w:val="24"/>
        </w:rPr>
      </w:pPr>
      <w:r w:rsidRPr="009504BD">
        <w:rPr>
          <w:rFonts w:ascii="Calibri" w:eastAsia="Calibri" w:hAnsi="Calibri" w:cs="Calibri"/>
          <w:b/>
          <w:color w:val="002060"/>
          <w:spacing w:val="-3"/>
          <w:sz w:val="24"/>
          <w:szCs w:val="24"/>
          <w:lang w:bidi="fr-FR"/>
        </w:rPr>
        <w:t>Format de curriculum vitae de l’équipe proposée</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E2230A" w:rsidRDefault="006C3247" w:rsidP="006C3247">
      <w:pPr>
        <w:tabs>
          <w:tab w:val="center" w:pos="4320"/>
          <w:tab w:val="right" w:pos="8640"/>
        </w:tabs>
        <w:spacing w:after="0" w:line="240" w:lineRule="auto"/>
        <w:rPr>
          <w:rFonts w:ascii="Calibri" w:eastAsia="Times New Roman" w:hAnsi="Calibri" w:cs="Calibri"/>
          <w:b/>
          <w:sz w:val="18"/>
          <w:szCs w:val="18"/>
          <w:lang w:eastAsia="en-GB"/>
        </w:rPr>
      </w:pPr>
      <w:r w:rsidRPr="000B480F">
        <w:rPr>
          <w:rFonts w:ascii="Calibri" w:eastAsia="Times New Roman" w:hAnsi="Calibri" w:cs="Calibri"/>
          <w:b/>
          <w:sz w:val="18"/>
          <w:szCs w:val="18"/>
          <w:lang w:bidi="fr-FR"/>
        </w:rPr>
        <w:t>Appel à propositions</w:t>
      </w:r>
    </w:p>
    <w:p w14:paraId="3FB39679" w14:textId="77777777" w:rsidR="006C3247" w:rsidRPr="00E2230A" w:rsidRDefault="006C3247" w:rsidP="006C3247">
      <w:pPr>
        <w:tabs>
          <w:tab w:val="center" w:pos="4320"/>
          <w:tab w:val="right" w:pos="8640"/>
        </w:tabs>
        <w:spacing w:after="0" w:line="240" w:lineRule="auto"/>
        <w:rPr>
          <w:rFonts w:ascii="Calibri" w:eastAsia="Times New Roman" w:hAnsi="Calibri" w:cs="Calibri"/>
          <w:b/>
          <w:sz w:val="18"/>
          <w:szCs w:val="18"/>
          <w:lang w:eastAsia="en-GB"/>
        </w:rPr>
      </w:pPr>
      <w:r w:rsidRPr="000B480F">
        <w:rPr>
          <w:rFonts w:ascii="Calibri" w:eastAsia="Times New Roman" w:hAnsi="Calibri" w:cs="Calibri"/>
          <w:b/>
          <w:sz w:val="18"/>
          <w:szCs w:val="18"/>
          <w:lang w:bidi="fr-FR"/>
        </w:rPr>
        <w:t xml:space="preserve">Description des services : </w:t>
      </w:r>
    </w:p>
    <w:p w14:paraId="3E68846F" w14:textId="222368C3" w:rsidR="007737D7" w:rsidRDefault="00A12EB6"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Pr>
          <w:rFonts w:ascii="Calibri" w:eastAsia="Times New Roman" w:hAnsi="Calibri" w:cs="Calibri"/>
          <w:b/>
          <w:sz w:val="18"/>
          <w:szCs w:val="18"/>
          <w:lang w:bidi="fr-FR"/>
        </w:rPr>
        <w:t>Numéro de l’AP AP/UNW/MAR/2020/04</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lang w:bidi="fr-FR"/>
        </w:rPr>
        <w:t>Nom du membre du personnel : ___________________________________________________</w:t>
      </w:r>
      <w:r w:rsidRPr="00A872BA">
        <w:rPr>
          <w:rFonts w:ascii="Calibri" w:eastAsia="Arial" w:hAnsi="Calibri" w:cs="Calibri"/>
          <w:b/>
          <w:color w:val="000000"/>
          <w:spacing w:val="-3"/>
          <w:sz w:val="18"/>
          <w:szCs w:val="18"/>
          <w:lang w:bidi="fr-FR"/>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lang w:bidi="fr-FR"/>
        </w:rPr>
        <w:t>Fonction :</w:t>
      </w:r>
      <w:r w:rsidRPr="00A872BA">
        <w:rPr>
          <w:rFonts w:ascii="Calibri" w:eastAsia="Arial" w:hAnsi="Calibri" w:cs="Calibri"/>
          <w:color w:val="000000"/>
          <w:spacing w:val="-3"/>
          <w:sz w:val="18"/>
          <w:szCs w:val="18"/>
          <w:lang w:bidi="fr-FR"/>
        </w:rPr>
        <w:tab/>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lang w:bidi="fr-FR"/>
        </w:rPr>
        <w:t>Années passées au sein de l’entreprise : _____________________   Nationalité</w:t>
      </w:r>
      <w:proofErr w:type="gramStart"/>
      <w:r w:rsidRPr="00A872BA">
        <w:rPr>
          <w:rFonts w:ascii="Calibri" w:eastAsia="Arial" w:hAnsi="Calibri" w:cs="Calibri"/>
          <w:color w:val="000000"/>
          <w:spacing w:val="-3"/>
          <w:sz w:val="18"/>
          <w:szCs w:val="18"/>
          <w:lang w:bidi="fr-FR"/>
        </w:rPr>
        <w:t> :_</w:t>
      </w:r>
      <w:proofErr w:type="gramEnd"/>
      <w:r w:rsidRPr="00A872BA">
        <w:rPr>
          <w:rFonts w:ascii="Calibri" w:eastAsia="Arial" w:hAnsi="Calibri" w:cs="Calibri"/>
          <w:color w:val="000000"/>
          <w:spacing w:val="-3"/>
          <w:sz w:val="18"/>
          <w:szCs w:val="18"/>
          <w:lang w:bidi="fr-FR"/>
        </w:rPr>
        <w:t>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lang w:bidi="fr-FR"/>
        </w:rPr>
        <w:t>Éducation/Qualifications </w:t>
      </w:r>
      <w:r w:rsidRPr="00A872BA">
        <w:rPr>
          <w:rFonts w:ascii="Calibri" w:eastAsia="Arial" w:hAnsi="Calibri" w:cs="Calibri"/>
          <w:color w:val="000000"/>
          <w:spacing w:val="-3"/>
          <w:sz w:val="18"/>
          <w:szCs w:val="18"/>
          <w:lang w:bidi="fr-FR"/>
        </w:rPr>
        <w:t>: (Veuillez résumer le parcours au lycée / à l’université et toute autre formation spécialisée effectués par le membre du personnel en indiquant les noms des établissements, les dates de suivi des cours ainsi que les diplômes et qualifications professionnelles obtenus.)</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lang w:bidi="fr-FR"/>
        </w:rPr>
        <w:t>Parcours d’emploi / expérience professionnelle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lang w:bidi="fr-FR"/>
        </w:rPr>
        <w:t>(Veuillez commencer par la fonction actuelle et lister les emplois occupés dans le sens chronologique inverse.  Veuillez dresser la liste de toutes les fonctions exercées par le membre du personnel depuis l’obtention de son diplôme, en indiquant les dates d’emploi, les noms de l’organisation employeuse, le titre du poste occupé et l’emplacement de l’activité professionnelle.  En ce qui concerne l’expérience correspondant aux cinq dernières années, veuillez préciser le type d’activités réalisées, le niveau de responsabilité, le lieu d’affectation et toute autre information ou expérience professionnelle considérée comme pertinente pour la présente mission.)</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lang w:bidi="fr-FR"/>
        </w:rPr>
        <w:t>Références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lang w:bidi="fr-FR"/>
        </w:rPr>
        <w:t>Veuillez fournir les noms et les adresses de deux (2) références.</w:t>
      </w:r>
    </w:p>
    <w:p w14:paraId="254B3705" w14:textId="77777777" w:rsidR="00C22EF1" w:rsidRPr="00E2230A" w:rsidRDefault="00C22EF1" w:rsidP="00C22EF1">
      <w:pPr>
        <w:rPr>
          <w:rFonts w:ascii="Calibri" w:eastAsia="Calibri" w:hAnsi="Calibri" w:cs="Calibri"/>
          <w:color w:val="000000"/>
          <w:sz w:val="18"/>
          <w:szCs w:val="18"/>
        </w:rPr>
      </w:pPr>
    </w:p>
    <w:p w14:paraId="518A8AFD" w14:textId="77777777" w:rsidR="00C22EF1" w:rsidRPr="00E2230A" w:rsidRDefault="00C22EF1" w:rsidP="00C22EF1">
      <w:pPr>
        <w:spacing w:after="0" w:line="240" w:lineRule="auto"/>
        <w:rPr>
          <w:rFonts w:ascii="Calibri" w:eastAsia="Times New Roman" w:hAnsi="Calibri" w:cs="Calibri"/>
          <w:b/>
          <w:color w:val="000000"/>
          <w:sz w:val="18"/>
          <w:szCs w:val="18"/>
          <w:lang w:eastAsia="en-GB"/>
        </w:rPr>
      </w:pPr>
      <w:r w:rsidRPr="00A872BA">
        <w:rPr>
          <w:rFonts w:ascii="Calibri" w:eastAsia="Calibri" w:hAnsi="Calibri" w:cs="Calibri"/>
          <w:color w:val="000000"/>
          <w:sz w:val="18"/>
          <w:szCs w:val="18"/>
          <w:lang w:bidi="fr-FR"/>
        </w:rPr>
        <w:br w:type="page"/>
      </w:r>
    </w:p>
    <w:p w14:paraId="6DD99E63" w14:textId="2AEAB48C" w:rsidR="0080766A" w:rsidRPr="00E2230A"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eastAsia="en-GB"/>
        </w:rPr>
      </w:pPr>
      <w:r w:rsidRPr="00BA537E">
        <w:rPr>
          <w:rFonts w:ascii="Calibri" w:eastAsia="Times New Roman" w:hAnsi="Calibri" w:cs="Calibri"/>
          <w:b/>
          <w:color w:val="002060"/>
          <w:sz w:val="24"/>
          <w:szCs w:val="24"/>
          <w:lang w:bidi="fr-FR"/>
        </w:rPr>
        <w:lastRenderedPageBreak/>
        <w:t>Annexe B-4</w:t>
      </w:r>
    </w:p>
    <w:p w14:paraId="59F2CB5D" w14:textId="77777777" w:rsidR="0080766A" w:rsidRPr="00E2230A" w:rsidRDefault="0080766A" w:rsidP="0080766A">
      <w:pPr>
        <w:spacing w:after="0" w:line="240" w:lineRule="auto"/>
        <w:jc w:val="center"/>
        <w:rPr>
          <w:rFonts w:ascii="Calibri" w:eastAsia="Calibri" w:hAnsi="Calibri" w:cs="Calibri"/>
          <w:b/>
          <w:bCs/>
          <w:color w:val="002060"/>
          <w:sz w:val="24"/>
          <w:szCs w:val="24"/>
          <w:u w:val="single"/>
        </w:rPr>
      </w:pPr>
      <w:r w:rsidRPr="00BA537E">
        <w:rPr>
          <w:rFonts w:ascii="Calibri" w:eastAsia="Calibri" w:hAnsi="Calibri" w:cs="Calibri"/>
          <w:b/>
          <w:color w:val="002060"/>
          <w:sz w:val="24"/>
          <w:szCs w:val="24"/>
          <w:u w:val="single"/>
          <w:lang w:bidi="fr-FR"/>
        </w:rPr>
        <w:t xml:space="preserve">Documents minimaux d’évaluation des capacités </w:t>
      </w:r>
    </w:p>
    <w:p w14:paraId="5270A638" w14:textId="77777777" w:rsidR="0080766A" w:rsidRPr="00E2230A" w:rsidRDefault="0080766A" w:rsidP="0080766A">
      <w:pPr>
        <w:spacing w:after="0" w:line="240" w:lineRule="auto"/>
        <w:jc w:val="center"/>
        <w:rPr>
          <w:rFonts w:ascii="Calibri" w:eastAsia="Calibri" w:hAnsi="Calibri" w:cs="Calibri"/>
          <w:b/>
          <w:bCs/>
          <w:sz w:val="24"/>
          <w:szCs w:val="24"/>
          <w:u w:val="single"/>
        </w:rPr>
      </w:pPr>
      <w:r w:rsidRPr="00BA537E">
        <w:rPr>
          <w:rFonts w:ascii="Calibri" w:eastAsia="Calibri" w:hAnsi="Calibri" w:cs="Calibri"/>
          <w:b/>
          <w:sz w:val="24"/>
          <w:szCs w:val="24"/>
          <w:u w:val="single"/>
          <w:lang w:bidi="fr-FR"/>
        </w:rPr>
        <w:t>(</w:t>
      </w:r>
      <w:proofErr w:type="gramStart"/>
      <w:r w:rsidRPr="00BA537E">
        <w:rPr>
          <w:rFonts w:ascii="Calibri" w:eastAsia="Calibri" w:hAnsi="Calibri" w:cs="Calibri"/>
          <w:b/>
          <w:sz w:val="24"/>
          <w:szCs w:val="24"/>
          <w:u w:val="single"/>
          <w:lang w:bidi="fr-FR"/>
        </w:rPr>
        <w:t>doivent</w:t>
      </w:r>
      <w:proofErr w:type="gramEnd"/>
      <w:r w:rsidRPr="00BA537E">
        <w:rPr>
          <w:rFonts w:ascii="Calibri" w:eastAsia="Calibri" w:hAnsi="Calibri" w:cs="Calibri"/>
          <w:b/>
          <w:sz w:val="24"/>
          <w:szCs w:val="24"/>
          <w:u w:val="single"/>
          <w:lang w:bidi="fr-FR"/>
        </w:rPr>
        <w:t xml:space="preserve"> être soumis par les parties responsables éventuelles ; la soumission est évaluée par l’examinateur)</w:t>
      </w:r>
    </w:p>
    <w:p w14:paraId="2D953E71" w14:textId="77777777" w:rsidR="0080766A" w:rsidRPr="00E2230A" w:rsidRDefault="0080766A" w:rsidP="00C22EF1">
      <w:pPr>
        <w:tabs>
          <w:tab w:val="center" w:pos="4320"/>
          <w:tab w:val="right" w:pos="8640"/>
        </w:tabs>
        <w:spacing w:after="0" w:line="240" w:lineRule="auto"/>
        <w:rPr>
          <w:rFonts w:ascii="Calibri" w:eastAsia="Times New Roman" w:hAnsi="Calibri" w:cs="Calibri"/>
          <w:b/>
          <w:color w:val="000000"/>
          <w:sz w:val="18"/>
          <w:szCs w:val="18"/>
          <w:lang w:eastAsia="en-GB"/>
        </w:rPr>
      </w:pPr>
    </w:p>
    <w:p w14:paraId="4B3FF0E2" w14:textId="77777777" w:rsidR="00C22EF1" w:rsidRPr="00E2230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eastAsia="en-GB"/>
        </w:rPr>
      </w:pPr>
    </w:p>
    <w:p w14:paraId="6F08F8B9" w14:textId="77777777"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Appel à propositions</w:t>
      </w:r>
    </w:p>
    <w:p w14:paraId="463ABD41" w14:textId="77777777" w:rsidR="00C22EF1" w:rsidRPr="00E2230A" w:rsidRDefault="00C22EF1" w:rsidP="00C22EF1">
      <w:pPr>
        <w:tabs>
          <w:tab w:val="center" w:pos="4320"/>
          <w:tab w:val="right" w:pos="8640"/>
        </w:tabs>
        <w:spacing w:after="0" w:line="240" w:lineRule="auto"/>
        <w:rPr>
          <w:rFonts w:ascii="Calibri" w:eastAsia="Times New Roman" w:hAnsi="Calibri" w:cs="Calibri"/>
          <w:b/>
          <w:color w:val="000000"/>
          <w:sz w:val="18"/>
          <w:szCs w:val="18"/>
          <w:lang w:eastAsia="en-GB"/>
        </w:rPr>
      </w:pPr>
      <w:r w:rsidRPr="00A872BA">
        <w:rPr>
          <w:rFonts w:ascii="Calibri" w:eastAsia="Times New Roman" w:hAnsi="Calibri" w:cs="Calibri"/>
          <w:b/>
          <w:color w:val="000000"/>
          <w:sz w:val="18"/>
          <w:szCs w:val="18"/>
          <w:lang w:bidi="fr-FR"/>
        </w:rPr>
        <w:t xml:space="preserve">Description des services : </w:t>
      </w:r>
    </w:p>
    <w:p w14:paraId="567B3DC1" w14:textId="2E4727B1" w:rsidR="00C22EF1" w:rsidRPr="00E2230A" w:rsidRDefault="00A12EB6" w:rsidP="00C22EF1">
      <w:pPr>
        <w:tabs>
          <w:tab w:val="center" w:pos="4320"/>
          <w:tab w:val="right" w:pos="8640"/>
        </w:tabs>
        <w:spacing w:after="0" w:line="240" w:lineRule="auto"/>
        <w:rPr>
          <w:rFonts w:ascii="Calibri" w:eastAsia="Times New Roman" w:hAnsi="Calibri" w:cs="Calibri"/>
          <w:b/>
          <w:color w:val="000000"/>
          <w:sz w:val="18"/>
          <w:szCs w:val="18"/>
          <w:lang w:eastAsia="en-GB"/>
        </w:rPr>
      </w:pPr>
      <w:r>
        <w:rPr>
          <w:rFonts w:ascii="Calibri" w:eastAsia="Times New Roman" w:hAnsi="Calibri" w:cs="Calibri"/>
          <w:b/>
          <w:color w:val="000000"/>
          <w:sz w:val="18"/>
          <w:szCs w:val="18"/>
          <w:lang w:bidi="fr-FR"/>
        </w:rPr>
        <w:t xml:space="preserve">Numéro de </w:t>
      </w:r>
      <w:r w:rsidRPr="00174A3B">
        <w:rPr>
          <w:rFonts w:ascii="Calibri" w:eastAsia="Calibri" w:hAnsi="Calibri" w:cs="Calibri"/>
          <w:b/>
          <w:sz w:val="18"/>
          <w:szCs w:val="18"/>
          <w:lang w:bidi="fr-FR"/>
        </w:rPr>
        <w:t>l’AP</w:t>
      </w:r>
      <w:r w:rsidR="00174A3B" w:rsidRPr="00174A3B">
        <w:rPr>
          <w:rFonts w:ascii="Calibri" w:eastAsia="Calibri" w:hAnsi="Calibri" w:cs="Calibri"/>
          <w:b/>
          <w:sz w:val="18"/>
          <w:szCs w:val="18"/>
          <w:u w:val="single"/>
          <w:lang w:bidi="fr-FR"/>
        </w:rPr>
        <w:t xml:space="preserve"> AP</w:t>
      </w:r>
      <w:r w:rsidR="003858FD">
        <w:rPr>
          <w:rFonts w:ascii="Calibri" w:eastAsia="Calibri" w:hAnsi="Calibri" w:cs="Calibri"/>
          <w:b/>
          <w:sz w:val="18"/>
          <w:szCs w:val="18"/>
          <w:u w:val="single"/>
          <w:lang w:bidi="fr-FR"/>
        </w:rPr>
        <w:t>/</w:t>
      </w:r>
      <w:r w:rsidR="003858FD" w:rsidRPr="00780450">
        <w:rPr>
          <w:rFonts w:ascii="Calibri" w:eastAsia="Calibri" w:hAnsi="Calibri" w:cs="Calibri"/>
          <w:b/>
          <w:sz w:val="18"/>
          <w:szCs w:val="18"/>
          <w:u w:val="single"/>
          <w:lang w:bidi="fr-FR"/>
        </w:rPr>
        <w:t>UNW</w:t>
      </w:r>
      <w:r w:rsidR="003858FD">
        <w:rPr>
          <w:rFonts w:ascii="Calibri" w:eastAsia="Calibri" w:hAnsi="Calibri" w:cs="Calibri"/>
          <w:b/>
          <w:sz w:val="18"/>
          <w:szCs w:val="18"/>
          <w:u w:val="single"/>
          <w:lang w:bidi="fr-FR"/>
        </w:rPr>
        <w:t>/</w:t>
      </w:r>
      <w:r w:rsidR="003858FD" w:rsidRPr="00780450">
        <w:rPr>
          <w:rFonts w:ascii="Calibri" w:eastAsia="Calibri" w:hAnsi="Calibri" w:cs="Calibri"/>
          <w:b/>
          <w:sz w:val="18"/>
          <w:szCs w:val="18"/>
          <w:u w:val="single"/>
          <w:lang w:bidi="fr-FR"/>
        </w:rPr>
        <w:t>MAR</w:t>
      </w:r>
      <w:r w:rsidR="003858FD">
        <w:rPr>
          <w:rFonts w:ascii="Calibri" w:eastAsia="Calibri" w:hAnsi="Calibri" w:cs="Calibri"/>
          <w:b/>
          <w:sz w:val="18"/>
          <w:szCs w:val="18"/>
          <w:u w:val="single"/>
          <w:lang w:bidi="fr-FR"/>
        </w:rPr>
        <w:t>/</w:t>
      </w:r>
      <w:r w:rsidR="003858FD" w:rsidRPr="00780450">
        <w:rPr>
          <w:rFonts w:ascii="Calibri" w:eastAsia="Calibri" w:hAnsi="Calibri" w:cs="Calibri"/>
          <w:b/>
          <w:sz w:val="18"/>
          <w:szCs w:val="18"/>
          <w:u w:val="single"/>
          <w:lang w:bidi="fr-FR"/>
        </w:rPr>
        <w:t>2020</w:t>
      </w:r>
      <w:r w:rsidR="003858FD">
        <w:rPr>
          <w:rFonts w:ascii="Calibri" w:eastAsia="Calibri" w:hAnsi="Calibri" w:cs="Calibri"/>
          <w:b/>
          <w:sz w:val="18"/>
          <w:szCs w:val="18"/>
          <w:u w:val="single"/>
          <w:lang w:bidi="fr-FR"/>
        </w:rPr>
        <w:t>/</w:t>
      </w:r>
      <w:r w:rsidR="00FE6A00">
        <w:rPr>
          <w:rFonts w:ascii="Calibri" w:eastAsia="Calibri" w:hAnsi="Calibri" w:cs="Calibri"/>
          <w:b/>
          <w:sz w:val="18"/>
          <w:szCs w:val="18"/>
          <w:u w:val="single"/>
          <w:lang w:bidi="fr-FR"/>
        </w:rPr>
        <w:t>03 Bis</w:t>
      </w:r>
    </w:p>
    <w:p w14:paraId="13D4E7E4" w14:textId="77777777" w:rsidR="00C22EF1" w:rsidRPr="00E2230A" w:rsidRDefault="00C22EF1" w:rsidP="00C22EF1">
      <w:pPr>
        <w:tabs>
          <w:tab w:val="center" w:pos="4320"/>
          <w:tab w:val="right" w:pos="8640"/>
        </w:tabs>
        <w:spacing w:after="0" w:line="240" w:lineRule="auto"/>
        <w:rPr>
          <w:rFonts w:ascii="Calibri" w:eastAsia="Times New Roman" w:hAnsi="Calibri" w:cs="Calibri"/>
          <w:color w:val="000000"/>
          <w:sz w:val="18"/>
          <w:szCs w:val="18"/>
          <w:lang w:eastAsia="en-GB"/>
        </w:rPr>
      </w:pPr>
    </w:p>
    <w:p w14:paraId="5F938E03" w14:textId="48580164" w:rsidR="00C22EF1" w:rsidRPr="00E2230A" w:rsidRDefault="00C22EF1" w:rsidP="00E06B72">
      <w:pPr>
        <w:spacing w:after="0" w:line="240" w:lineRule="auto"/>
        <w:jc w:val="center"/>
        <w:rPr>
          <w:rFonts w:ascii="Calibri" w:eastAsia="Calibri" w:hAnsi="Calibri" w:cs="Calibri"/>
          <w:b/>
          <w:bCs/>
          <w:color w:val="002060"/>
          <w:sz w:val="18"/>
          <w:szCs w:val="18"/>
        </w:rPr>
      </w:pP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19AD3719" w:rsidR="000E707B" w:rsidRPr="00713628" w:rsidRDefault="00713628" w:rsidP="00713628">
            <w:pPr>
              <w:contextualSpacing/>
              <w:rPr>
                <w:rFonts w:cs="Calibri"/>
                <w:b/>
                <w:bCs/>
                <w:color w:val="000000"/>
                <w:sz w:val="18"/>
                <w:szCs w:val="18"/>
                <w:lang w:val="fr-FR"/>
              </w:rPr>
            </w:pPr>
            <w:r w:rsidRPr="00713628">
              <w:rPr>
                <w:rFonts w:cs="Calibri"/>
                <w:b/>
                <w:color w:val="002060"/>
                <w:sz w:val="18"/>
                <w:szCs w:val="18"/>
                <w:lang w:val="fr-FR" w:bidi="fr-FR"/>
              </w:rPr>
              <w:t>Document technique, de gouvernance et de gestion</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color w:val="000000"/>
                <w:sz w:val="18"/>
                <w:szCs w:val="18"/>
                <w:lang w:val="fr-FR" w:bidi="fr-FR"/>
              </w:rPr>
              <w:t>Obligatoire / facultatif</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lang w:val="fr-FR" w:bidi="fr-FR"/>
              </w:rPr>
              <w:t>Enregistrement officiel</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lang w:val="fr-FR" w:bidi="fr-FR"/>
              </w:rPr>
              <w:t>Obligatoire</w:t>
            </w:r>
          </w:p>
        </w:tc>
      </w:tr>
      <w:tr w:rsidR="000E707B" w:rsidRPr="00A872BA" w14:paraId="5475E6DC" w14:textId="77777777" w:rsidTr="3BBAE892">
        <w:trPr>
          <w:jc w:val="center"/>
        </w:trPr>
        <w:tc>
          <w:tcPr>
            <w:tcW w:w="5305" w:type="dxa"/>
          </w:tcPr>
          <w:p w14:paraId="4A9E42EB" w14:textId="77777777" w:rsidR="000E707B" w:rsidRPr="00E2230A" w:rsidRDefault="000E707B" w:rsidP="004618C5">
            <w:pPr>
              <w:contextualSpacing/>
              <w:rPr>
                <w:rFonts w:cs="Calibri"/>
                <w:b/>
                <w:bCs/>
                <w:color w:val="000000"/>
                <w:sz w:val="18"/>
                <w:szCs w:val="18"/>
                <w:lang w:val="fr-FR"/>
              </w:rPr>
            </w:pPr>
            <w:r w:rsidRPr="00A872BA">
              <w:rPr>
                <w:rFonts w:cs="Calibri"/>
                <w:color w:val="000000"/>
                <w:sz w:val="18"/>
                <w:szCs w:val="18"/>
                <w:lang w:val="fr-FR" w:bidi="fr-FR"/>
              </w:rPr>
              <w:t>Règles de gouvernance / statuts de l’organisation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lang w:val="fr-FR" w:bidi="fr-FR"/>
              </w:rPr>
              <w:t>Obligatoire</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Organigramme de l’organisation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754D0AF0" w14:textId="77777777" w:rsidTr="3BBAE892">
        <w:trPr>
          <w:trHeight w:val="305"/>
          <w:jc w:val="center"/>
        </w:trPr>
        <w:tc>
          <w:tcPr>
            <w:tcW w:w="5305" w:type="dxa"/>
          </w:tcPr>
          <w:p w14:paraId="39FFEDE9"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Liste de la gestion des clés</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32BA9058" w14:textId="77777777" w:rsidTr="3BBAE892">
        <w:trPr>
          <w:jc w:val="center"/>
        </w:trPr>
        <w:tc>
          <w:tcPr>
            <w:tcW w:w="5305" w:type="dxa"/>
          </w:tcPr>
          <w:p w14:paraId="27A99439"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Curriculum vitae des membres clés du personnel proposés dans le cadre de l’engagement d’une coopération avec ONU Femmes</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621F8339" w14:textId="77777777" w:rsidTr="3BBAE892">
        <w:trPr>
          <w:jc w:val="center"/>
        </w:trPr>
        <w:tc>
          <w:tcPr>
            <w:tcW w:w="5305" w:type="dxa"/>
          </w:tcPr>
          <w:p w14:paraId="3A405949" w14:textId="7A28E5FF"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Cadre de politique anti-fraude conforme à celui d’ONU Femmes ou adoption du cadre de politique anti-fraude d’ONU Femmes</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69FD08E9" w14:textId="77777777" w:rsidTr="3BBAE892">
        <w:trPr>
          <w:jc w:val="center"/>
        </w:trPr>
        <w:tc>
          <w:tcPr>
            <w:tcW w:w="5305" w:type="dxa"/>
          </w:tcPr>
          <w:p w14:paraId="6DFA061C" w14:textId="64FDD5AD" w:rsidR="000E707B" w:rsidRPr="00E2230A" w:rsidRDefault="3BBAE892" w:rsidP="3BBAE892">
            <w:pPr>
              <w:rPr>
                <w:rFonts w:cs="Calibri"/>
                <w:color w:val="000000" w:themeColor="text1"/>
                <w:sz w:val="18"/>
                <w:szCs w:val="18"/>
                <w:lang w:val="fr-FR"/>
              </w:rPr>
            </w:pPr>
            <w:r w:rsidRPr="007A4A0A">
              <w:rPr>
                <w:rFonts w:cs="Calibri"/>
                <w:color w:val="000000" w:themeColor="text1"/>
                <w:sz w:val="18"/>
                <w:szCs w:val="18"/>
                <w:lang w:val="fr-FR" w:bidi="fr-FR"/>
              </w:rPr>
              <w:t xml:space="preserve">Politique en matière d’exploitation et d’atteintes sexuelles (EAS) conforme à la circulaire de l’Organisation des Nations Unies relative à l’EAS </w:t>
            </w:r>
            <w:hyperlink r:id="rId20" w:history="1">
              <w:r w:rsidR="00324981" w:rsidRPr="007A4A0A">
                <w:rPr>
                  <w:rStyle w:val="Hyperlink"/>
                  <w:rFonts w:cs="Calibri"/>
                  <w:sz w:val="18"/>
                  <w:szCs w:val="18"/>
                  <w:lang w:val="fr-FR" w:bidi="fr-FR"/>
                </w:rPr>
                <w:t>ST/SGB/2003/13</w:t>
              </w:r>
            </w:hyperlink>
            <w:r w:rsidR="00324981" w:rsidRPr="007A4A0A">
              <w:rPr>
                <w:rFonts w:cs="Calibri"/>
                <w:color w:val="000000" w:themeColor="text1"/>
                <w:sz w:val="18"/>
                <w:szCs w:val="18"/>
                <w:lang w:val="fr-FR" w:bidi="fr-FR"/>
              </w:rPr>
              <w:cr/>
            </w:r>
          </w:p>
          <w:p w14:paraId="2BC9494C" w14:textId="2F8605BB" w:rsidR="000E707B" w:rsidRPr="00E2230A" w:rsidRDefault="3BBAE892" w:rsidP="3BBAE892">
            <w:pPr>
              <w:rPr>
                <w:rFonts w:cs="Calibri"/>
                <w:color w:val="000000" w:themeColor="text1"/>
                <w:sz w:val="18"/>
                <w:szCs w:val="18"/>
                <w:highlight w:val="yellow"/>
                <w:lang w:val="fr-FR"/>
              </w:rPr>
            </w:pPr>
            <w:r w:rsidRPr="007A4A0A">
              <w:rPr>
                <w:rFonts w:cs="Calibri"/>
                <w:color w:val="000000" w:themeColor="text1"/>
                <w:sz w:val="18"/>
                <w:szCs w:val="18"/>
                <w:lang w:val="fr-FR" w:bidi="fr-FR"/>
              </w:rPr>
              <w:t xml:space="preserve">Si le soumissionnaire a adhéré au protocole EAS de l’Organisation des Nations Unies, il doit veiller à mettre en œuvre une politique d’EAS ;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lang w:val="fr-FR" w:bidi="fr-FR"/>
              </w:rPr>
              <w:t>Obligatoire</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E618229" w:rsidR="00C22EF1" w:rsidRPr="00E06B72" w:rsidRDefault="00C22EF1" w:rsidP="00E06B72">
      <w:pPr>
        <w:spacing w:after="0" w:line="240" w:lineRule="auto"/>
        <w:jc w:val="center"/>
        <w:rPr>
          <w:rFonts w:ascii="Calibri" w:eastAsia="Calibri" w:hAnsi="Calibri" w:cs="Calibri"/>
          <w:b/>
          <w:bCs/>
          <w:color w:val="002060"/>
          <w:sz w:val="18"/>
          <w:szCs w:val="18"/>
          <w:lang w:val="en-CA"/>
        </w:rPr>
      </w:pP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18FA8287" w:rsidR="000E707B" w:rsidRPr="007A151F" w:rsidRDefault="00713628" w:rsidP="004618C5">
            <w:pPr>
              <w:contextualSpacing/>
              <w:rPr>
                <w:rFonts w:cs="Calibri"/>
                <w:b/>
                <w:bCs/>
                <w:color w:val="000000"/>
                <w:sz w:val="18"/>
                <w:szCs w:val="18"/>
                <w:lang w:val="fr-FR"/>
              </w:rPr>
            </w:pPr>
            <w:r w:rsidRPr="007A151F">
              <w:rPr>
                <w:rFonts w:cs="Calibri"/>
                <w:b/>
                <w:color w:val="002060"/>
                <w:sz w:val="18"/>
                <w:szCs w:val="18"/>
                <w:lang w:val="fr-FR" w:bidi="fr-FR"/>
              </w:rPr>
              <w:t>Document relatif à l’administration</w:t>
            </w:r>
            <w:r w:rsidR="007A151F" w:rsidRPr="007A151F">
              <w:rPr>
                <w:rFonts w:cs="Calibri"/>
                <w:b/>
                <w:color w:val="002060"/>
                <w:sz w:val="18"/>
                <w:szCs w:val="18"/>
                <w:lang w:val="fr-FR" w:bidi="fr-FR"/>
              </w:rPr>
              <w:t xml:space="preserve"> </w:t>
            </w:r>
            <w:r w:rsidR="007A151F">
              <w:rPr>
                <w:rFonts w:cs="Calibri"/>
                <w:b/>
                <w:color w:val="002060"/>
                <w:sz w:val="20"/>
                <w:szCs w:val="20"/>
                <w:lang w:val="fr-FR" w:bidi="fr-FR"/>
              </w:rPr>
              <w:t>et finance</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color w:val="000000"/>
                <w:sz w:val="18"/>
                <w:szCs w:val="18"/>
                <w:lang w:val="fr-FR" w:bidi="fr-FR"/>
              </w:rPr>
              <w:t>Obligatoire / facultatif</w:t>
            </w:r>
          </w:p>
        </w:tc>
      </w:tr>
      <w:tr w:rsidR="000E707B" w:rsidRPr="00A872BA" w14:paraId="785894AA" w14:textId="77777777" w:rsidTr="00BA537E">
        <w:trPr>
          <w:trHeight w:val="242"/>
          <w:jc w:val="center"/>
        </w:trPr>
        <w:tc>
          <w:tcPr>
            <w:tcW w:w="5305" w:type="dxa"/>
          </w:tcPr>
          <w:p w14:paraId="46E068F3"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Règles administratives et financières de l’organisation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 xml:space="preserve">Dispositif de contrôle interne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07A35708" w14:textId="77777777" w:rsidTr="00BA537E">
        <w:trPr>
          <w:trHeight w:val="305"/>
          <w:jc w:val="center"/>
        </w:trPr>
        <w:tc>
          <w:tcPr>
            <w:tcW w:w="5305" w:type="dxa"/>
          </w:tcPr>
          <w:p w14:paraId="7BCFFD71"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États vérifiés remontant à trois ans au moins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Liste des banques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Nom des auditeurs externes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0B49E3F1" w:rsidR="00C22EF1" w:rsidRPr="00E06B72" w:rsidRDefault="00C22EF1" w:rsidP="00E06B72">
      <w:pPr>
        <w:spacing w:after="0" w:line="240" w:lineRule="auto"/>
        <w:jc w:val="center"/>
        <w:rPr>
          <w:rFonts w:ascii="Calibri" w:eastAsia="Calibri" w:hAnsi="Calibri" w:cs="Calibri"/>
          <w:b/>
          <w:bCs/>
          <w:color w:val="002060"/>
          <w:sz w:val="18"/>
          <w:szCs w:val="18"/>
          <w:lang w:val="en-CA"/>
        </w:rPr>
      </w:pP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142434A0" w:rsidR="000E707B" w:rsidRPr="00713628" w:rsidRDefault="00713628" w:rsidP="004618C5">
            <w:pPr>
              <w:contextualSpacing/>
              <w:rPr>
                <w:rFonts w:cs="Calibri"/>
                <w:b/>
                <w:bCs/>
                <w:color w:val="000000"/>
                <w:sz w:val="18"/>
                <w:szCs w:val="18"/>
                <w:lang w:val="fr-FR"/>
              </w:rPr>
            </w:pPr>
            <w:r w:rsidRPr="00713628">
              <w:rPr>
                <w:rFonts w:cs="Calibri"/>
                <w:b/>
                <w:color w:val="002060"/>
                <w:sz w:val="18"/>
                <w:szCs w:val="18"/>
                <w:lang w:val="fr-FR" w:bidi="fr-FR"/>
              </w:rPr>
              <w:t>Document relatif à la passation</w:t>
            </w:r>
            <w:r>
              <w:rPr>
                <w:rFonts w:cs="Calibri"/>
                <w:b/>
                <w:color w:val="002060"/>
                <w:sz w:val="18"/>
                <w:szCs w:val="18"/>
                <w:lang w:val="fr-FR" w:bidi="fr-FR"/>
              </w:rPr>
              <w:t xml:space="preserve"> de marché</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color w:val="000000"/>
                <w:sz w:val="18"/>
                <w:szCs w:val="18"/>
                <w:lang w:val="fr-FR" w:bidi="fr-FR"/>
              </w:rPr>
              <w:t>Obligatoire / facultatif</w:t>
            </w:r>
          </w:p>
        </w:tc>
      </w:tr>
      <w:tr w:rsidR="000E707B" w:rsidRPr="00A872BA" w14:paraId="346E526E" w14:textId="77777777" w:rsidTr="00BA537E">
        <w:trPr>
          <w:jc w:val="center"/>
        </w:trPr>
        <w:tc>
          <w:tcPr>
            <w:tcW w:w="5305" w:type="dxa"/>
          </w:tcPr>
          <w:p w14:paraId="21B42049"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Politique / manuel de passation des marchés</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3034CD1D" w14:textId="77777777" w:rsidTr="00BA537E">
        <w:trPr>
          <w:jc w:val="center"/>
        </w:trPr>
        <w:tc>
          <w:tcPr>
            <w:tcW w:w="5305" w:type="dxa"/>
          </w:tcPr>
          <w:p w14:paraId="075D17DD" w14:textId="77777777" w:rsidR="000E707B" w:rsidRPr="00E2230A" w:rsidRDefault="000E707B" w:rsidP="004618C5">
            <w:pPr>
              <w:rPr>
                <w:rFonts w:cs="Calibri"/>
                <w:color w:val="000000"/>
                <w:sz w:val="18"/>
                <w:szCs w:val="18"/>
                <w:lang w:val="fr-FR"/>
              </w:rPr>
            </w:pPr>
            <w:r>
              <w:rPr>
                <w:rFonts w:cs="Calibri"/>
                <w:color w:val="000000"/>
                <w:sz w:val="18"/>
                <w:szCs w:val="18"/>
                <w:lang w:val="fr-FR" w:bidi="fr-FR"/>
              </w:rPr>
              <w:t xml:space="preserve">Modèles des documents de demande relatifs à l’acquisition de biens et de services, par exemple la demande de devis, la sollicitation de propositions,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lang w:val="fr-FR" w:bidi="fr-FR"/>
              </w:rPr>
              <w:t>Obligatoire</w:t>
            </w:r>
          </w:p>
        </w:tc>
      </w:tr>
      <w:tr w:rsidR="000E707B" w:rsidRPr="00A872BA" w14:paraId="5F04D285" w14:textId="77777777" w:rsidTr="00BA537E">
        <w:trPr>
          <w:jc w:val="center"/>
        </w:trPr>
        <w:tc>
          <w:tcPr>
            <w:tcW w:w="5305" w:type="dxa"/>
          </w:tcPr>
          <w:p w14:paraId="74AD9318" w14:textId="18BEDF51"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 xml:space="preserve">Liste des principaux fournisseurs / sous-traitants et copie de leur(s) contrat(s), incluant les documents attestant de leur processus de sélection </w:t>
            </w:r>
          </w:p>
        </w:tc>
        <w:tc>
          <w:tcPr>
            <w:tcW w:w="1980" w:type="dxa"/>
          </w:tcPr>
          <w:p w14:paraId="41F0FD73" w14:textId="77777777" w:rsidR="000E707B" w:rsidRPr="00E2230A" w:rsidRDefault="000E707B" w:rsidP="004618C5">
            <w:pPr>
              <w:contextualSpacing/>
              <w:rPr>
                <w:rFonts w:cs="Calibri"/>
                <w:color w:val="000000"/>
                <w:sz w:val="18"/>
                <w:szCs w:val="18"/>
                <w:lang w:val="fr-FR"/>
              </w:rPr>
            </w:pPr>
          </w:p>
        </w:tc>
      </w:tr>
    </w:tbl>
    <w:p w14:paraId="570D184C" w14:textId="77777777" w:rsidR="00C22EF1" w:rsidRPr="00E2230A" w:rsidRDefault="00C22EF1" w:rsidP="00C22EF1">
      <w:pPr>
        <w:spacing w:after="0" w:line="240" w:lineRule="auto"/>
        <w:rPr>
          <w:rFonts w:ascii="Calibri" w:eastAsia="Calibri" w:hAnsi="Calibri" w:cs="Calibri"/>
          <w:color w:val="000000"/>
          <w:sz w:val="18"/>
          <w:szCs w:val="18"/>
        </w:rPr>
      </w:pPr>
    </w:p>
    <w:p w14:paraId="2C6A0F9A" w14:textId="2B612CB3" w:rsidR="00C22EF1" w:rsidRPr="00FE6A00" w:rsidRDefault="00C22EF1" w:rsidP="00E06B72">
      <w:pPr>
        <w:spacing w:after="0" w:line="240" w:lineRule="auto"/>
        <w:jc w:val="center"/>
        <w:rPr>
          <w:rFonts w:ascii="Calibri" w:eastAsia="Calibri" w:hAnsi="Calibri" w:cs="Calibri"/>
          <w:b/>
          <w:bCs/>
          <w:color w:val="002060"/>
          <w:sz w:val="18"/>
          <w:szCs w:val="18"/>
        </w:rPr>
      </w:pP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3D0BA575" w:rsidR="000E707B" w:rsidRPr="007A151F" w:rsidRDefault="00713628" w:rsidP="004618C5">
            <w:pPr>
              <w:contextualSpacing/>
              <w:rPr>
                <w:rFonts w:cs="Calibri"/>
                <w:b/>
                <w:bCs/>
                <w:color w:val="000000"/>
                <w:sz w:val="18"/>
                <w:szCs w:val="18"/>
                <w:lang w:val="fr-FR"/>
              </w:rPr>
            </w:pPr>
            <w:r w:rsidRPr="007A151F">
              <w:rPr>
                <w:rFonts w:cs="Calibri"/>
                <w:b/>
                <w:color w:val="002060"/>
                <w:sz w:val="18"/>
                <w:szCs w:val="18"/>
                <w:lang w:val="fr-FR" w:bidi="fr-FR"/>
              </w:rPr>
              <w:t>Document relatif à</w:t>
            </w:r>
            <w:r w:rsidR="007A151F">
              <w:rPr>
                <w:rFonts w:cs="Calibri"/>
                <w:b/>
                <w:color w:val="002060"/>
                <w:sz w:val="20"/>
                <w:szCs w:val="20"/>
                <w:lang w:val="fr-FR" w:bidi="fr-FR"/>
              </w:rPr>
              <w:t xml:space="preserve"> la relation client et bailleurs de fonds</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color w:val="000000"/>
                <w:sz w:val="18"/>
                <w:szCs w:val="18"/>
                <w:lang w:val="fr-FR" w:bidi="fr-FR"/>
              </w:rPr>
              <w:t>Obligatoire / facultatif</w:t>
            </w:r>
          </w:p>
        </w:tc>
      </w:tr>
      <w:tr w:rsidR="000E707B" w:rsidRPr="00A872BA" w14:paraId="4D33F701" w14:textId="77777777" w:rsidTr="00BA537E">
        <w:trPr>
          <w:jc w:val="center"/>
        </w:trPr>
        <w:tc>
          <w:tcPr>
            <w:tcW w:w="5305" w:type="dxa"/>
          </w:tcPr>
          <w:p w14:paraId="62D4AE99"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Liste des principaux clients / donateurs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lang w:val="fr-FR" w:bidi="fr-FR"/>
              </w:rPr>
              <w:t>Deux références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lang w:val="fr-FR" w:bidi="fr-FR"/>
              </w:rPr>
              <w:t>Obligatoire</w:t>
            </w:r>
          </w:p>
        </w:tc>
      </w:tr>
      <w:tr w:rsidR="000E707B" w:rsidRPr="00A872BA" w14:paraId="7E2DD64E" w14:textId="77777777" w:rsidTr="00BA537E">
        <w:trPr>
          <w:trHeight w:val="305"/>
          <w:jc w:val="center"/>
        </w:trPr>
        <w:tc>
          <w:tcPr>
            <w:tcW w:w="5305" w:type="dxa"/>
          </w:tcPr>
          <w:p w14:paraId="5FA2BACD" w14:textId="77777777" w:rsidR="000E707B" w:rsidRPr="00E2230A" w:rsidRDefault="000E707B" w:rsidP="004618C5">
            <w:pPr>
              <w:rPr>
                <w:rFonts w:cs="Calibri"/>
                <w:color w:val="000000"/>
                <w:sz w:val="18"/>
                <w:szCs w:val="18"/>
                <w:lang w:val="fr-FR"/>
              </w:rPr>
            </w:pPr>
            <w:r w:rsidRPr="00A872BA">
              <w:rPr>
                <w:rFonts w:cs="Calibri"/>
                <w:color w:val="000000"/>
                <w:sz w:val="18"/>
                <w:szCs w:val="18"/>
                <w:lang w:val="fr-FR" w:bidi="fr-FR"/>
              </w:rPr>
              <w:t>Rapports antérieurs effectués à l’intention des clients / donateurs depuis trois ans au moins</w:t>
            </w:r>
          </w:p>
        </w:tc>
        <w:tc>
          <w:tcPr>
            <w:tcW w:w="1980" w:type="dxa"/>
          </w:tcPr>
          <w:p w14:paraId="00E539D2" w14:textId="77777777" w:rsidR="000E707B" w:rsidRPr="00E2230A" w:rsidRDefault="000E707B" w:rsidP="004618C5">
            <w:pPr>
              <w:contextualSpacing/>
              <w:rPr>
                <w:rFonts w:cs="Calibri"/>
                <w:color w:val="000000"/>
                <w:sz w:val="18"/>
                <w:szCs w:val="18"/>
                <w:lang w:val="fr-FR"/>
              </w:rPr>
            </w:pPr>
          </w:p>
        </w:tc>
      </w:tr>
    </w:tbl>
    <w:p w14:paraId="56C39509" w14:textId="77777777" w:rsidR="0088532D" w:rsidRDefault="0088532D" w:rsidP="007E073F"/>
    <w:sectPr w:rsidR="0088532D" w:rsidSect="00DA49B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5AFC6" w14:textId="77777777" w:rsidR="003E1355" w:rsidRDefault="003E1355" w:rsidP="00C22EF1">
      <w:pPr>
        <w:spacing w:after="0" w:line="240" w:lineRule="auto"/>
      </w:pPr>
      <w:r>
        <w:separator/>
      </w:r>
    </w:p>
  </w:endnote>
  <w:endnote w:type="continuationSeparator" w:id="0">
    <w:p w14:paraId="611802D2" w14:textId="77777777" w:rsidR="003E1355" w:rsidRDefault="003E1355" w:rsidP="00C22EF1">
      <w:pPr>
        <w:spacing w:after="0" w:line="240" w:lineRule="auto"/>
      </w:pPr>
      <w:r>
        <w:continuationSeparator/>
      </w:r>
    </w:p>
  </w:endnote>
  <w:endnote w:type="continuationNotice" w:id="1">
    <w:p w14:paraId="058DB2EB" w14:textId="77777777" w:rsidR="003E1355" w:rsidRDefault="003E13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5BDFBB0A" w:rsidR="00C0165A" w:rsidRDefault="00C0165A" w:rsidP="004618C5">
    <w:pPr>
      <w:pStyle w:val="Footer"/>
      <w:framePr w:wrap="none" w:vAnchor="text" w:hAnchor="margin" w:xAlign="right" w:y="1"/>
      <w:rPr>
        <w:rStyle w:val="PageNumber"/>
      </w:rPr>
    </w:pPr>
    <w:r>
      <w:rPr>
        <w:rStyle w:val="PageNumber"/>
        <w:lang w:bidi="fr-FR"/>
      </w:rPr>
      <w:fldChar w:fldCharType="begin"/>
    </w:r>
    <w:r>
      <w:rPr>
        <w:rStyle w:val="PageNumber"/>
        <w:lang w:bidi="fr-FR"/>
      </w:rPr>
      <w:instrText xml:space="preserve">PAGE  </w:instrText>
    </w:r>
    <w:r>
      <w:rPr>
        <w:rStyle w:val="PageNumber"/>
        <w:lang w:bidi="fr-FR"/>
      </w:rPr>
      <w:fldChar w:fldCharType="separate"/>
    </w:r>
    <w:r>
      <w:rPr>
        <w:rStyle w:val="PageNumber"/>
        <w:noProof/>
        <w:lang w:bidi="fr-FR"/>
      </w:rPr>
      <w:t>1</w:t>
    </w:r>
    <w:r>
      <w:rPr>
        <w:rStyle w:val="PageNumber"/>
        <w:lang w:bidi="fr-FR"/>
      </w:rPr>
      <w:fldChar w:fldCharType="end"/>
    </w:r>
  </w:p>
  <w:p w14:paraId="5CD92C83" w14:textId="77777777" w:rsidR="00C0165A" w:rsidRDefault="00C0165A"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0165A" w:rsidRDefault="00C0165A">
            <w:pPr>
              <w:pStyle w:val="Footer"/>
              <w:jc w:val="center"/>
            </w:pPr>
            <w:r>
              <w:rPr>
                <w:lang w:bidi="fr-FR"/>
              </w:rPr>
              <w:t xml:space="preserve">Page </w:t>
            </w:r>
            <w:r>
              <w:rPr>
                <w:b/>
                <w:sz w:val="24"/>
                <w:szCs w:val="24"/>
                <w:lang w:bidi="fr-FR"/>
              </w:rPr>
              <w:fldChar w:fldCharType="begin"/>
            </w:r>
            <w:r>
              <w:rPr>
                <w:b/>
                <w:lang w:bidi="fr-FR"/>
              </w:rPr>
              <w:instrText xml:space="preserve"> PAGE </w:instrText>
            </w:r>
            <w:r>
              <w:rPr>
                <w:b/>
                <w:sz w:val="24"/>
                <w:szCs w:val="24"/>
                <w:lang w:bidi="fr-FR"/>
              </w:rPr>
              <w:fldChar w:fldCharType="separate"/>
            </w:r>
            <w:r>
              <w:rPr>
                <w:b/>
                <w:noProof/>
                <w:lang w:bidi="fr-FR"/>
              </w:rPr>
              <w:t>2</w:t>
            </w:r>
            <w:r>
              <w:rPr>
                <w:b/>
                <w:sz w:val="24"/>
                <w:szCs w:val="24"/>
                <w:lang w:bidi="fr-FR"/>
              </w:rPr>
              <w:fldChar w:fldCharType="end"/>
            </w:r>
            <w:r>
              <w:rPr>
                <w:lang w:bidi="fr-FR"/>
              </w:rPr>
              <w:t xml:space="preserve"> de </w:t>
            </w:r>
            <w:r>
              <w:rPr>
                <w:b/>
                <w:sz w:val="24"/>
                <w:szCs w:val="24"/>
                <w:lang w:bidi="fr-FR"/>
              </w:rPr>
              <w:fldChar w:fldCharType="begin"/>
            </w:r>
            <w:r>
              <w:rPr>
                <w:b/>
                <w:lang w:bidi="fr-FR"/>
              </w:rPr>
              <w:instrText xml:space="preserve"> NUMPAGES  </w:instrText>
            </w:r>
            <w:r>
              <w:rPr>
                <w:b/>
                <w:sz w:val="24"/>
                <w:szCs w:val="24"/>
                <w:lang w:bidi="fr-FR"/>
              </w:rPr>
              <w:fldChar w:fldCharType="separate"/>
            </w:r>
            <w:r>
              <w:rPr>
                <w:b/>
                <w:noProof/>
                <w:lang w:bidi="fr-FR"/>
              </w:rPr>
              <w:t>2</w:t>
            </w:r>
            <w:r>
              <w:rPr>
                <w:b/>
                <w:sz w:val="24"/>
                <w:szCs w:val="24"/>
                <w:lang w:bidi="fr-FR"/>
              </w:rPr>
              <w:fldChar w:fldCharType="end"/>
            </w:r>
          </w:p>
        </w:sdtContent>
      </w:sdt>
    </w:sdtContent>
  </w:sdt>
  <w:p w14:paraId="5A381761" w14:textId="77777777" w:rsidR="00C0165A" w:rsidRDefault="00C01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C0165A" w:rsidRPr="00B71955" w:rsidRDefault="00C0165A"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C0165A" w:rsidRDefault="00C0165A">
        <w:pPr>
          <w:pStyle w:val="Footer"/>
          <w:jc w:val="right"/>
        </w:pPr>
        <w:r>
          <w:rPr>
            <w:lang w:bidi="fr-FR"/>
          </w:rPr>
          <w:fldChar w:fldCharType="begin"/>
        </w:r>
        <w:r>
          <w:rPr>
            <w:lang w:bidi="fr-FR"/>
          </w:rPr>
          <w:instrText xml:space="preserve"> PAGE   \* MERGEFORMAT </w:instrText>
        </w:r>
        <w:r>
          <w:rPr>
            <w:lang w:bidi="fr-FR"/>
          </w:rPr>
          <w:fldChar w:fldCharType="separate"/>
        </w:r>
        <w:r>
          <w:rPr>
            <w:noProof/>
            <w:lang w:bidi="fr-FR"/>
          </w:rPr>
          <w:t>2</w:t>
        </w:r>
        <w:r>
          <w:rPr>
            <w:noProof/>
            <w:lang w:bidi="fr-FR"/>
          </w:rPr>
          <w:fldChar w:fldCharType="end"/>
        </w:r>
      </w:p>
    </w:sdtContent>
  </w:sdt>
  <w:p w14:paraId="30CF4970" w14:textId="77777777" w:rsidR="00C0165A" w:rsidRDefault="00C01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3F456" w14:textId="77777777" w:rsidR="003E1355" w:rsidRDefault="003E1355" w:rsidP="00C22EF1">
      <w:pPr>
        <w:spacing w:after="0" w:line="240" w:lineRule="auto"/>
      </w:pPr>
      <w:r>
        <w:separator/>
      </w:r>
    </w:p>
  </w:footnote>
  <w:footnote w:type="continuationSeparator" w:id="0">
    <w:p w14:paraId="66F1E9B2" w14:textId="77777777" w:rsidR="003E1355" w:rsidRDefault="003E1355" w:rsidP="00C22EF1">
      <w:pPr>
        <w:spacing w:after="0" w:line="240" w:lineRule="auto"/>
      </w:pPr>
      <w:r>
        <w:continuationSeparator/>
      </w:r>
    </w:p>
  </w:footnote>
  <w:footnote w:type="continuationNotice" w:id="1">
    <w:p w14:paraId="1B5D39A4" w14:textId="77777777" w:rsidR="003E1355" w:rsidRDefault="003E1355">
      <w:pPr>
        <w:spacing w:after="0" w:line="240" w:lineRule="auto"/>
      </w:pPr>
    </w:p>
  </w:footnote>
  <w:footnote w:id="2">
    <w:p w14:paraId="18BA03B1" w14:textId="0B822BF5" w:rsidR="00C0165A" w:rsidRDefault="00C0165A">
      <w:pPr>
        <w:pStyle w:val="FootnoteText"/>
      </w:pPr>
      <w:r>
        <w:rPr>
          <w:rStyle w:val="FootnoteReference"/>
          <w:lang w:bidi="fr-FR"/>
        </w:rPr>
        <w:footnoteRef/>
      </w:r>
      <w:r>
        <w:rPr>
          <w:lang w:bidi="fr-FR"/>
        </w:rPr>
        <w:t xml:space="preserve"> </w:t>
      </w:r>
      <w:r w:rsidRPr="00886049">
        <w:rPr>
          <w:sz w:val="18"/>
          <w:szCs w:val="18"/>
          <w:lang w:bidi="fr-FR"/>
        </w:rPr>
        <w:t>Dans des circonstances exceptionnelles, un enregistrement d’une durée de trois (3) ans peut être accepté, sous réserve d’être dûment justifié.</w:t>
      </w:r>
    </w:p>
  </w:footnote>
  <w:footnote w:id="3">
    <w:p w14:paraId="2175F67C" w14:textId="31175CB4" w:rsidR="00C0165A" w:rsidRPr="00467202" w:rsidRDefault="00C0165A" w:rsidP="00C41F68">
      <w:pPr>
        <w:pStyle w:val="FootnoteText"/>
      </w:pPr>
      <w:r w:rsidRPr="007D0BA5">
        <w:rPr>
          <w:rStyle w:val="FootnoteReference"/>
          <w:lang w:bidi="fr-FR"/>
        </w:rPr>
        <w:footnoteRef/>
      </w:r>
      <w:r w:rsidRPr="007D0BA5">
        <w:rPr>
          <w:lang w:bidi="fr-FR"/>
        </w:rPr>
        <w:t xml:space="preserve"> </w:t>
      </w:r>
      <w:hyperlink r:id="rId1" w:history="1">
        <w:r w:rsidRPr="007D0BA5">
          <w:rPr>
            <w:rFonts w:eastAsia="Times New Roman" w:cstheme="minorHAnsi"/>
            <w:color w:val="0000FF"/>
            <w:sz w:val="18"/>
            <w:szCs w:val="18"/>
            <w:u w:val="single"/>
            <w:lang w:bidi="fr-FR"/>
          </w:rPr>
          <w:t>Circulaire du Secrétaire général, 9 octobre 2003 : « Dispositions spéciales visant à prévenir l’exploitation et les abus sexuels </w:t>
        </w:r>
      </w:hyperlink>
      <w:r w:rsidRPr="007D0BA5">
        <w:rPr>
          <w:rFonts w:eastAsia="Times New Roman" w:cstheme="minorHAnsi"/>
          <w:color w:val="0000FF"/>
          <w:sz w:val="18"/>
          <w:szCs w:val="18"/>
          <w:u w:val="single"/>
          <w:lang w:bidi="fr-FR"/>
        </w:rPr>
        <w:t>» (ST/SGB/2003/13)</w:t>
      </w:r>
      <w:r w:rsidRPr="007D0BA5">
        <w:rPr>
          <w:rFonts w:eastAsia="Times New Roman" w:cstheme="minorHAnsi"/>
          <w:sz w:val="18"/>
          <w:szCs w:val="18"/>
          <w:lang w:bidi="fr-FR"/>
        </w:rPr>
        <w:t>, et Protocole de l’Organisation des Nations Unies sur les allégations d’exploitation et violences sexuelles impliquant des partenaires opérationnels</w:t>
      </w:r>
    </w:p>
  </w:footnote>
  <w:footnote w:id="4">
    <w:p w14:paraId="49E765EC" w14:textId="77777777" w:rsidR="00C0165A" w:rsidRPr="00105E40" w:rsidRDefault="00C0165A" w:rsidP="00C22EF1">
      <w:pPr>
        <w:pStyle w:val="FootnoteText"/>
      </w:pPr>
      <w:r>
        <w:rPr>
          <w:rStyle w:val="FootnoteReference"/>
          <w:lang w:bidi="fr-FR"/>
        </w:rPr>
        <w:footnoteRef/>
      </w:r>
      <w:r w:rsidRPr="00105E40">
        <w:rPr>
          <w:lang w:bidi="fr-FR"/>
        </w:rPr>
        <w:t xml:space="preserve">   « </w:t>
      </w:r>
      <w:r w:rsidRPr="00A04B85">
        <w:rPr>
          <w:sz w:val="19"/>
          <w:szCs w:val="19"/>
          <w:lang w:bidi="fr-FR"/>
        </w:rPr>
        <w:t>Autres coûts » se réfère à toutes les autres dépenses qui ne sont pas répertoriées dans le budget axé sur les résultats. Veuillez en préciser la nature dans la note en bas de page </w:t>
      </w:r>
      <w:r w:rsidRPr="00105E40">
        <w:rPr>
          <w:lang w:bidi="fr-FR"/>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700ACBE6" w:rsidR="00C0165A" w:rsidRPr="00A53E99" w:rsidRDefault="00C0165A"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bidi="fr-FR"/>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i/>
        <w:color w:val="002060"/>
        <w:sz w:val="24"/>
        <w:szCs w:val="24"/>
        <w:lang w:bidi="fr-FR"/>
      </w:rPr>
      <w:t>Annexe B</w:t>
    </w:r>
    <w:r w:rsidRPr="08B8052E">
      <w:rPr>
        <w:b/>
        <w:i/>
        <w:color w:val="002060"/>
        <w:sz w:val="24"/>
        <w:szCs w:val="24"/>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66416"/>
    <w:multiLevelType w:val="hybridMultilevel"/>
    <w:tmpl w:val="433EF8FC"/>
    <w:lvl w:ilvl="0" w:tplc="FD02CDDE">
      <w:start w:val="10"/>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20DEF"/>
    <w:multiLevelType w:val="hybridMultilevel"/>
    <w:tmpl w:val="9AE2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83EBB"/>
    <w:multiLevelType w:val="hybridMultilevel"/>
    <w:tmpl w:val="8D3CD84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7027ED4"/>
    <w:multiLevelType w:val="hybridMultilevel"/>
    <w:tmpl w:val="CF045C66"/>
    <w:lvl w:ilvl="0" w:tplc="6FFCA00C">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3B423B"/>
    <w:multiLevelType w:val="hybridMultilevel"/>
    <w:tmpl w:val="E834B32E"/>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72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40803129"/>
    <w:multiLevelType w:val="hybridMultilevel"/>
    <w:tmpl w:val="592C55F4"/>
    <w:lvl w:ilvl="0" w:tplc="C632F11E">
      <w:start w:val="1"/>
      <w:numFmt w:val="decimal"/>
      <w:lvlText w:val="%1."/>
      <w:lvlJc w:val="left"/>
      <w:pPr>
        <w:ind w:left="450" w:hanging="360"/>
      </w:pPr>
      <w:rPr>
        <w:rFonts w:hint="default"/>
        <w:b w:val="0"/>
      </w:rPr>
    </w:lvl>
    <w:lvl w:ilvl="1" w:tplc="E862806A">
      <w:start w:val="1"/>
      <w:numFmt w:val="lowerLetter"/>
      <w:lvlText w:val="%2."/>
      <w:lvlJc w:val="left"/>
      <w:pPr>
        <w:ind w:left="720" w:hanging="360"/>
      </w:pPr>
      <w:rPr>
        <w:b/>
        <w:bCs/>
        <w:sz w:val="18"/>
        <w:szCs w:val="18"/>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3571B"/>
    <w:multiLevelType w:val="hybridMultilevel"/>
    <w:tmpl w:val="F4E824C8"/>
    <w:lvl w:ilvl="0" w:tplc="E862806A">
      <w:start w:val="1"/>
      <w:numFmt w:val="lowerLetter"/>
      <w:lvlText w:val="%1."/>
      <w:lvlJc w:val="left"/>
      <w:pPr>
        <w:ind w:left="720" w:hanging="360"/>
      </w:pPr>
      <w:rPr>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E7BE8"/>
    <w:multiLevelType w:val="multilevel"/>
    <w:tmpl w:val="C3CC136A"/>
    <w:lvl w:ilvl="0">
      <w:start w:val="1"/>
      <w:numFmt w:val="decimal"/>
      <w:lvlText w:val="%1."/>
      <w:lvlJc w:val="left"/>
      <w:pPr>
        <w:ind w:left="720" w:hanging="360"/>
      </w:pPr>
      <w:rPr>
        <w:rFonts w:hint="default"/>
        <w:b/>
        <w:bCs/>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1837E14"/>
    <w:multiLevelType w:val="hybridMultilevel"/>
    <w:tmpl w:val="3C1C69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1" w15:restartNumberingAfterBreak="0">
    <w:nsid w:val="7FF5351B"/>
    <w:multiLevelType w:val="hybridMultilevel"/>
    <w:tmpl w:val="F33AB7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6"/>
  </w:num>
  <w:num w:numId="4">
    <w:abstractNumId w:val="0"/>
  </w:num>
  <w:num w:numId="5">
    <w:abstractNumId w:val="19"/>
  </w:num>
  <w:num w:numId="6">
    <w:abstractNumId w:val="7"/>
  </w:num>
  <w:num w:numId="7">
    <w:abstractNumId w:val="15"/>
  </w:num>
  <w:num w:numId="8">
    <w:abstractNumId w:val="20"/>
  </w:num>
  <w:num w:numId="9">
    <w:abstractNumId w:val="5"/>
  </w:num>
  <w:num w:numId="10">
    <w:abstractNumId w:val="4"/>
  </w:num>
  <w:num w:numId="11">
    <w:abstractNumId w:val="3"/>
  </w:num>
  <w:num w:numId="12">
    <w:abstractNumId w:val="13"/>
  </w:num>
  <w:num w:numId="13">
    <w:abstractNumId w:val="1"/>
  </w:num>
  <w:num w:numId="14">
    <w:abstractNumId w:val="11"/>
  </w:num>
  <w:num w:numId="15">
    <w:abstractNumId w:val="2"/>
  </w:num>
  <w:num w:numId="16">
    <w:abstractNumId w:val="10"/>
  </w:num>
  <w:num w:numId="17">
    <w:abstractNumId w:val="14"/>
  </w:num>
  <w:num w:numId="18">
    <w:abstractNumId w:val="9"/>
  </w:num>
  <w:num w:numId="19">
    <w:abstractNumId w:val="8"/>
  </w:num>
  <w:num w:numId="20">
    <w:abstractNumId w:val="21"/>
  </w:num>
  <w:num w:numId="21">
    <w:abstractNumId w:val="17"/>
  </w:num>
  <w:num w:numId="2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60AFD"/>
    <w:rsid w:val="00060ECC"/>
    <w:rsid w:val="0006700D"/>
    <w:rsid w:val="0006749D"/>
    <w:rsid w:val="00072E89"/>
    <w:rsid w:val="00074750"/>
    <w:rsid w:val="000771C4"/>
    <w:rsid w:val="00084FAF"/>
    <w:rsid w:val="00092D7B"/>
    <w:rsid w:val="000970E9"/>
    <w:rsid w:val="000A3E26"/>
    <w:rsid w:val="000B3016"/>
    <w:rsid w:val="000E707B"/>
    <w:rsid w:val="000F5AE8"/>
    <w:rsid w:val="001079AB"/>
    <w:rsid w:val="00123CF5"/>
    <w:rsid w:val="001265F6"/>
    <w:rsid w:val="00133097"/>
    <w:rsid w:val="00134858"/>
    <w:rsid w:val="00144366"/>
    <w:rsid w:val="00152014"/>
    <w:rsid w:val="00152765"/>
    <w:rsid w:val="00166329"/>
    <w:rsid w:val="001664FC"/>
    <w:rsid w:val="00174A3B"/>
    <w:rsid w:val="00177BD5"/>
    <w:rsid w:val="00191EDB"/>
    <w:rsid w:val="00195678"/>
    <w:rsid w:val="001A01FE"/>
    <w:rsid w:val="001A0ADF"/>
    <w:rsid w:val="001B1013"/>
    <w:rsid w:val="001B421A"/>
    <w:rsid w:val="001B462F"/>
    <w:rsid w:val="001C44C0"/>
    <w:rsid w:val="001C7843"/>
    <w:rsid w:val="001D0D64"/>
    <w:rsid w:val="001D4E6E"/>
    <w:rsid w:val="001D555F"/>
    <w:rsid w:val="001E5DE8"/>
    <w:rsid w:val="001F4CA2"/>
    <w:rsid w:val="00201E07"/>
    <w:rsid w:val="00206749"/>
    <w:rsid w:val="00210BDA"/>
    <w:rsid w:val="00212550"/>
    <w:rsid w:val="00220258"/>
    <w:rsid w:val="00221560"/>
    <w:rsid w:val="00221632"/>
    <w:rsid w:val="0022288A"/>
    <w:rsid w:val="00230B42"/>
    <w:rsid w:val="00232F44"/>
    <w:rsid w:val="00246E98"/>
    <w:rsid w:val="00247685"/>
    <w:rsid w:val="00250263"/>
    <w:rsid w:val="00284E15"/>
    <w:rsid w:val="00290A01"/>
    <w:rsid w:val="0029136C"/>
    <w:rsid w:val="002A583C"/>
    <w:rsid w:val="002A59AF"/>
    <w:rsid w:val="002A6247"/>
    <w:rsid w:val="002B2F41"/>
    <w:rsid w:val="002C2989"/>
    <w:rsid w:val="002E5383"/>
    <w:rsid w:val="002F4BED"/>
    <w:rsid w:val="002F5800"/>
    <w:rsid w:val="00304F85"/>
    <w:rsid w:val="00305404"/>
    <w:rsid w:val="00314494"/>
    <w:rsid w:val="00315DF3"/>
    <w:rsid w:val="00316105"/>
    <w:rsid w:val="00324981"/>
    <w:rsid w:val="0034649C"/>
    <w:rsid w:val="003473BD"/>
    <w:rsid w:val="00352163"/>
    <w:rsid w:val="00374F66"/>
    <w:rsid w:val="0038331D"/>
    <w:rsid w:val="003858FD"/>
    <w:rsid w:val="00385EA3"/>
    <w:rsid w:val="00393BC9"/>
    <w:rsid w:val="00395435"/>
    <w:rsid w:val="00397A6C"/>
    <w:rsid w:val="00397D8E"/>
    <w:rsid w:val="003A2271"/>
    <w:rsid w:val="003A6F8F"/>
    <w:rsid w:val="003A77A8"/>
    <w:rsid w:val="003B2FD1"/>
    <w:rsid w:val="003B4290"/>
    <w:rsid w:val="003B47CC"/>
    <w:rsid w:val="003B599D"/>
    <w:rsid w:val="003B6BCD"/>
    <w:rsid w:val="003C39C5"/>
    <w:rsid w:val="003D1ABD"/>
    <w:rsid w:val="003D4057"/>
    <w:rsid w:val="003E1355"/>
    <w:rsid w:val="003F0B37"/>
    <w:rsid w:val="003F1451"/>
    <w:rsid w:val="00402C86"/>
    <w:rsid w:val="00426E45"/>
    <w:rsid w:val="00427774"/>
    <w:rsid w:val="00433368"/>
    <w:rsid w:val="00433654"/>
    <w:rsid w:val="00444D43"/>
    <w:rsid w:val="004452AB"/>
    <w:rsid w:val="00447CFE"/>
    <w:rsid w:val="00460A9B"/>
    <w:rsid w:val="004618C5"/>
    <w:rsid w:val="00470698"/>
    <w:rsid w:val="00486144"/>
    <w:rsid w:val="00490A08"/>
    <w:rsid w:val="00492603"/>
    <w:rsid w:val="004A5BB6"/>
    <w:rsid w:val="004B1152"/>
    <w:rsid w:val="004B3D2F"/>
    <w:rsid w:val="004B3FAB"/>
    <w:rsid w:val="004E7071"/>
    <w:rsid w:val="004E7D51"/>
    <w:rsid w:val="004F0ACE"/>
    <w:rsid w:val="00522469"/>
    <w:rsid w:val="0052371C"/>
    <w:rsid w:val="0052732F"/>
    <w:rsid w:val="005379B6"/>
    <w:rsid w:val="00540268"/>
    <w:rsid w:val="00551EBF"/>
    <w:rsid w:val="00567FDD"/>
    <w:rsid w:val="00592427"/>
    <w:rsid w:val="00596511"/>
    <w:rsid w:val="00597BB9"/>
    <w:rsid w:val="005A00CC"/>
    <w:rsid w:val="005A4A3A"/>
    <w:rsid w:val="005C1A98"/>
    <w:rsid w:val="005D2BD9"/>
    <w:rsid w:val="005D52FC"/>
    <w:rsid w:val="005E14D7"/>
    <w:rsid w:val="005E15B1"/>
    <w:rsid w:val="005E19F6"/>
    <w:rsid w:val="005E2FF2"/>
    <w:rsid w:val="005E3C1C"/>
    <w:rsid w:val="005F78B8"/>
    <w:rsid w:val="00600521"/>
    <w:rsid w:val="00607917"/>
    <w:rsid w:val="00610783"/>
    <w:rsid w:val="00612FAF"/>
    <w:rsid w:val="0063433F"/>
    <w:rsid w:val="006351D1"/>
    <w:rsid w:val="006371A7"/>
    <w:rsid w:val="00637BD9"/>
    <w:rsid w:val="0064184C"/>
    <w:rsid w:val="00656EDE"/>
    <w:rsid w:val="00673499"/>
    <w:rsid w:val="0067364E"/>
    <w:rsid w:val="006772DE"/>
    <w:rsid w:val="00677647"/>
    <w:rsid w:val="00684F41"/>
    <w:rsid w:val="00695D01"/>
    <w:rsid w:val="00696499"/>
    <w:rsid w:val="006A36FF"/>
    <w:rsid w:val="006A5A4D"/>
    <w:rsid w:val="006C0384"/>
    <w:rsid w:val="006C3247"/>
    <w:rsid w:val="006D34E6"/>
    <w:rsid w:val="006D621A"/>
    <w:rsid w:val="006E62D6"/>
    <w:rsid w:val="006F078E"/>
    <w:rsid w:val="006F74CB"/>
    <w:rsid w:val="00701D63"/>
    <w:rsid w:val="00711A76"/>
    <w:rsid w:val="00713628"/>
    <w:rsid w:val="0072080C"/>
    <w:rsid w:val="00721E97"/>
    <w:rsid w:val="007444C5"/>
    <w:rsid w:val="00766659"/>
    <w:rsid w:val="0077020C"/>
    <w:rsid w:val="00771609"/>
    <w:rsid w:val="007737D7"/>
    <w:rsid w:val="00780450"/>
    <w:rsid w:val="00781097"/>
    <w:rsid w:val="00784D07"/>
    <w:rsid w:val="0079512D"/>
    <w:rsid w:val="00795652"/>
    <w:rsid w:val="007A0CFD"/>
    <w:rsid w:val="007A151F"/>
    <w:rsid w:val="007A2010"/>
    <w:rsid w:val="007A25A3"/>
    <w:rsid w:val="007A4A0A"/>
    <w:rsid w:val="007A75A7"/>
    <w:rsid w:val="007B6334"/>
    <w:rsid w:val="007B69C0"/>
    <w:rsid w:val="007E073F"/>
    <w:rsid w:val="007F4CEC"/>
    <w:rsid w:val="008027B5"/>
    <w:rsid w:val="00803EFF"/>
    <w:rsid w:val="008055E1"/>
    <w:rsid w:val="0080766A"/>
    <w:rsid w:val="00824C52"/>
    <w:rsid w:val="0082550D"/>
    <w:rsid w:val="008277FA"/>
    <w:rsid w:val="00842F20"/>
    <w:rsid w:val="00844387"/>
    <w:rsid w:val="00856EF1"/>
    <w:rsid w:val="00880CA7"/>
    <w:rsid w:val="00882DB9"/>
    <w:rsid w:val="008842A9"/>
    <w:rsid w:val="0088532D"/>
    <w:rsid w:val="008937C6"/>
    <w:rsid w:val="00896357"/>
    <w:rsid w:val="008A1045"/>
    <w:rsid w:val="008A4449"/>
    <w:rsid w:val="008A4EC7"/>
    <w:rsid w:val="008B0CC9"/>
    <w:rsid w:val="008C1AE7"/>
    <w:rsid w:val="008F1225"/>
    <w:rsid w:val="008F66C4"/>
    <w:rsid w:val="00905000"/>
    <w:rsid w:val="009132A6"/>
    <w:rsid w:val="00913B3F"/>
    <w:rsid w:val="0091403E"/>
    <w:rsid w:val="009174F9"/>
    <w:rsid w:val="00917D6F"/>
    <w:rsid w:val="00925771"/>
    <w:rsid w:val="0092769D"/>
    <w:rsid w:val="00943EE4"/>
    <w:rsid w:val="009504BD"/>
    <w:rsid w:val="00951CF8"/>
    <w:rsid w:val="00962755"/>
    <w:rsid w:val="00964DC3"/>
    <w:rsid w:val="009721F8"/>
    <w:rsid w:val="0097460C"/>
    <w:rsid w:val="009752E6"/>
    <w:rsid w:val="009812E6"/>
    <w:rsid w:val="0098434B"/>
    <w:rsid w:val="00995628"/>
    <w:rsid w:val="009A3FBC"/>
    <w:rsid w:val="009B2706"/>
    <w:rsid w:val="009F3A47"/>
    <w:rsid w:val="00A124C4"/>
    <w:rsid w:val="00A12EB6"/>
    <w:rsid w:val="00A15123"/>
    <w:rsid w:val="00A15534"/>
    <w:rsid w:val="00A22CB9"/>
    <w:rsid w:val="00A23948"/>
    <w:rsid w:val="00A33E3A"/>
    <w:rsid w:val="00A40BA3"/>
    <w:rsid w:val="00A53E99"/>
    <w:rsid w:val="00A66E6A"/>
    <w:rsid w:val="00A71D1A"/>
    <w:rsid w:val="00A729A1"/>
    <w:rsid w:val="00A73222"/>
    <w:rsid w:val="00A901A4"/>
    <w:rsid w:val="00A912DA"/>
    <w:rsid w:val="00A96C25"/>
    <w:rsid w:val="00AB0EED"/>
    <w:rsid w:val="00AB0EFF"/>
    <w:rsid w:val="00AC1820"/>
    <w:rsid w:val="00AC1A6F"/>
    <w:rsid w:val="00AC30E6"/>
    <w:rsid w:val="00AE5361"/>
    <w:rsid w:val="00AF245F"/>
    <w:rsid w:val="00AF7F78"/>
    <w:rsid w:val="00B060DB"/>
    <w:rsid w:val="00B1392B"/>
    <w:rsid w:val="00B25368"/>
    <w:rsid w:val="00B265ED"/>
    <w:rsid w:val="00B36A12"/>
    <w:rsid w:val="00B44740"/>
    <w:rsid w:val="00B462E6"/>
    <w:rsid w:val="00B47BF4"/>
    <w:rsid w:val="00B52511"/>
    <w:rsid w:val="00B53821"/>
    <w:rsid w:val="00B65D4A"/>
    <w:rsid w:val="00B70D76"/>
    <w:rsid w:val="00B73FDA"/>
    <w:rsid w:val="00B744FF"/>
    <w:rsid w:val="00B82F75"/>
    <w:rsid w:val="00B83C04"/>
    <w:rsid w:val="00B910FE"/>
    <w:rsid w:val="00B937B2"/>
    <w:rsid w:val="00BA537E"/>
    <w:rsid w:val="00BB2ACE"/>
    <w:rsid w:val="00BC1325"/>
    <w:rsid w:val="00BC1C73"/>
    <w:rsid w:val="00BC339E"/>
    <w:rsid w:val="00BC4E14"/>
    <w:rsid w:val="00BC672E"/>
    <w:rsid w:val="00BD5754"/>
    <w:rsid w:val="00BE4E90"/>
    <w:rsid w:val="00BF0379"/>
    <w:rsid w:val="00BF153C"/>
    <w:rsid w:val="00C00D13"/>
    <w:rsid w:val="00C0165A"/>
    <w:rsid w:val="00C016CE"/>
    <w:rsid w:val="00C17C2A"/>
    <w:rsid w:val="00C2250E"/>
    <w:rsid w:val="00C22EF1"/>
    <w:rsid w:val="00C41F68"/>
    <w:rsid w:val="00C51078"/>
    <w:rsid w:val="00C558CD"/>
    <w:rsid w:val="00C6136F"/>
    <w:rsid w:val="00C70F19"/>
    <w:rsid w:val="00C720F5"/>
    <w:rsid w:val="00C86F4C"/>
    <w:rsid w:val="00C9566A"/>
    <w:rsid w:val="00CA050B"/>
    <w:rsid w:val="00CC139F"/>
    <w:rsid w:val="00CC4760"/>
    <w:rsid w:val="00CC5058"/>
    <w:rsid w:val="00CD13F3"/>
    <w:rsid w:val="00CE1940"/>
    <w:rsid w:val="00CF2C9D"/>
    <w:rsid w:val="00D01E03"/>
    <w:rsid w:val="00D13266"/>
    <w:rsid w:val="00D223F6"/>
    <w:rsid w:val="00D321D6"/>
    <w:rsid w:val="00D44895"/>
    <w:rsid w:val="00D45B16"/>
    <w:rsid w:val="00D54E06"/>
    <w:rsid w:val="00D65D46"/>
    <w:rsid w:val="00D661DB"/>
    <w:rsid w:val="00D671E4"/>
    <w:rsid w:val="00D70AFD"/>
    <w:rsid w:val="00D70D29"/>
    <w:rsid w:val="00D72971"/>
    <w:rsid w:val="00D761B7"/>
    <w:rsid w:val="00D95E8D"/>
    <w:rsid w:val="00DA42C4"/>
    <w:rsid w:val="00DA49B9"/>
    <w:rsid w:val="00DA6374"/>
    <w:rsid w:val="00DB04C1"/>
    <w:rsid w:val="00DB47C1"/>
    <w:rsid w:val="00DC0261"/>
    <w:rsid w:val="00DC7646"/>
    <w:rsid w:val="00DC7DCA"/>
    <w:rsid w:val="00DD1BAD"/>
    <w:rsid w:val="00DD24E8"/>
    <w:rsid w:val="00DD492E"/>
    <w:rsid w:val="00DE5241"/>
    <w:rsid w:val="00E020B4"/>
    <w:rsid w:val="00E06B72"/>
    <w:rsid w:val="00E217F6"/>
    <w:rsid w:val="00E2230A"/>
    <w:rsid w:val="00E32AB5"/>
    <w:rsid w:val="00E65ABD"/>
    <w:rsid w:val="00E67145"/>
    <w:rsid w:val="00E864CF"/>
    <w:rsid w:val="00E931EF"/>
    <w:rsid w:val="00E93FC4"/>
    <w:rsid w:val="00EA6134"/>
    <w:rsid w:val="00EA73CD"/>
    <w:rsid w:val="00EB3324"/>
    <w:rsid w:val="00EB5C96"/>
    <w:rsid w:val="00EB7C9F"/>
    <w:rsid w:val="00EC3A19"/>
    <w:rsid w:val="00EC66F3"/>
    <w:rsid w:val="00ED447A"/>
    <w:rsid w:val="00ED7286"/>
    <w:rsid w:val="00EE272E"/>
    <w:rsid w:val="00EE3774"/>
    <w:rsid w:val="00EE5899"/>
    <w:rsid w:val="00F072F1"/>
    <w:rsid w:val="00F10E18"/>
    <w:rsid w:val="00F11E4C"/>
    <w:rsid w:val="00F17C82"/>
    <w:rsid w:val="00F20B99"/>
    <w:rsid w:val="00F24CA0"/>
    <w:rsid w:val="00F26440"/>
    <w:rsid w:val="00F26A56"/>
    <w:rsid w:val="00F31906"/>
    <w:rsid w:val="00F3332B"/>
    <w:rsid w:val="00F5102A"/>
    <w:rsid w:val="00F569F3"/>
    <w:rsid w:val="00F6088A"/>
    <w:rsid w:val="00F74F39"/>
    <w:rsid w:val="00F77732"/>
    <w:rsid w:val="00F77A7C"/>
    <w:rsid w:val="00F80991"/>
    <w:rsid w:val="00F81D2F"/>
    <w:rsid w:val="00F82571"/>
    <w:rsid w:val="00FA051D"/>
    <w:rsid w:val="00FA5DFA"/>
    <w:rsid w:val="00FA6736"/>
    <w:rsid w:val="00FB1880"/>
    <w:rsid w:val="00FC38EA"/>
    <w:rsid w:val="00FC3F11"/>
    <w:rsid w:val="00FD20DF"/>
    <w:rsid w:val="00FE01AD"/>
    <w:rsid w:val="00FE68C9"/>
    <w:rsid w:val="00FE6A00"/>
    <w:rsid w:val="00FF29FA"/>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DC7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243444180">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omorocco.propositions@unwomen.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mcomorocco.propositions@unwome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ndocs.org/ST/SGB/2003/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omorocco.propositions@unwomen.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omorocco.propositions@unwomen.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835028E943B44866E9DEA321808AE" ma:contentTypeVersion="13" ma:contentTypeDescription="Create a new document." ma:contentTypeScope="" ma:versionID="19be94e54781d6adc23194f5e08c92d6">
  <xsd:schema xmlns:xsd="http://www.w3.org/2001/XMLSchema" xmlns:xs="http://www.w3.org/2001/XMLSchema" xmlns:p="http://schemas.microsoft.com/office/2006/metadata/properties" xmlns:ns3="c9817f9f-60e5-4de8-9a8f-7af7faef78c0" xmlns:ns4="d4a48534-fcf0-450c-8a0d-ee076006de7b" targetNamespace="http://schemas.microsoft.com/office/2006/metadata/properties" ma:root="true" ma:fieldsID="d8284b968c196c94509c0b78474a0f84" ns3:_="" ns4:_="">
    <xsd:import namespace="c9817f9f-60e5-4de8-9a8f-7af7faef78c0"/>
    <xsd:import namespace="d4a48534-fcf0-450c-8a0d-ee076006de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17f9f-60e5-4de8-9a8f-7af7faef78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48534-fcf0-450c-8a0d-ee076006de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AFF9F-BCE1-41D0-A649-853EFE2CA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17f9f-60e5-4de8-9a8f-7af7faef78c0"/>
    <ds:schemaRef ds:uri="d4a48534-fcf0-450c-8a0d-ee076006d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85C35-709C-4516-881A-F80DA2038437}">
  <ds:schemaRefs>
    <ds:schemaRef ds:uri="http://schemas.openxmlformats.org/officeDocument/2006/bibliography"/>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6421</Words>
  <Characters>36601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Call for Proposal Template for Resposible Party_French</vt:lpstr>
    </vt:vector>
  </TitlesOfParts>
  <Company/>
  <LinksUpToDate>false</LinksUpToDate>
  <CharactersWithSpaces>42937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Party_French</dc:title>
  <dc:subject/>
  <dc:creator>Brunella CANU</dc:creator>
  <cp:keywords/>
  <dc:description/>
  <cp:lastModifiedBy>Khadija Dellero</cp:lastModifiedBy>
  <cp:revision>2</cp:revision>
  <dcterms:created xsi:type="dcterms:W3CDTF">2020-09-15T14:10:00Z</dcterms:created>
  <dcterms:modified xsi:type="dcterms:W3CDTF">2020-09-15T14:10:00Z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0x0101005E3835028E943B44866E9DEA321808AE</vt:lpwstr>
  </property>
  <property fmtid="{D5CDD505-2E9C-101B-9397-08002B2CF9AE}" pid="3" name="_dlc_DocIdItemGuid">
    <vt:lpwstr>6660d292-2a40-400f-9e8c-ba4658c5d1da</vt:lpwstr>
  </property>
</Properties>
</file>